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12" w:rsidRPr="001154ED" w:rsidRDefault="00767B12" w:rsidP="002D6672">
      <w:pPr>
        <w:pStyle w:val="ListParagraph"/>
        <w:spacing w:line="360" w:lineRule="auto"/>
        <w:ind w:left="0" w:firstLine="708"/>
        <w:jc w:val="center"/>
        <w:rPr>
          <w:b/>
        </w:rPr>
      </w:pPr>
      <w:r w:rsidRPr="001154ED">
        <w:rPr>
          <w:b/>
        </w:rPr>
        <w:t xml:space="preserve">REGULAMIN </w:t>
      </w:r>
    </w:p>
    <w:p w:rsidR="00767B12" w:rsidRPr="001154ED" w:rsidRDefault="00767B12" w:rsidP="002D6672">
      <w:pPr>
        <w:pStyle w:val="ListParagraph"/>
        <w:spacing w:line="360" w:lineRule="auto"/>
        <w:ind w:left="0" w:firstLine="708"/>
        <w:jc w:val="center"/>
        <w:rPr>
          <w:b/>
          <w:sz w:val="32"/>
          <w:szCs w:val="32"/>
        </w:rPr>
      </w:pPr>
      <w:r w:rsidRPr="001154ED">
        <w:rPr>
          <w:b/>
          <w:sz w:val="32"/>
          <w:szCs w:val="32"/>
        </w:rPr>
        <w:t>„</w:t>
      </w:r>
      <w:r>
        <w:rPr>
          <w:b/>
          <w:sz w:val="32"/>
          <w:szCs w:val="32"/>
        </w:rPr>
        <w:t>Sztuka Kochania</w:t>
      </w:r>
      <w:r w:rsidRPr="001154ED">
        <w:rPr>
          <w:b/>
          <w:sz w:val="32"/>
          <w:szCs w:val="32"/>
        </w:rPr>
        <w:t>”</w:t>
      </w:r>
    </w:p>
    <w:p w:rsidR="00767B12" w:rsidRDefault="00767B12" w:rsidP="002D6672">
      <w:pPr>
        <w:spacing w:line="360" w:lineRule="auto"/>
        <w:ind w:left="360"/>
        <w:jc w:val="center"/>
        <w:rPr>
          <w:b/>
        </w:rPr>
      </w:pPr>
      <w:r>
        <w:rPr>
          <w:b/>
        </w:rPr>
        <w:t>11 lutego 2023</w:t>
      </w:r>
      <w:r w:rsidRPr="001154ED">
        <w:rPr>
          <w:b/>
        </w:rPr>
        <w:t xml:space="preserve"> r.</w:t>
      </w:r>
    </w:p>
    <w:p w:rsidR="00767B12" w:rsidRPr="002D6672" w:rsidRDefault="00767B12" w:rsidP="002D6672">
      <w:pPr>
        <w:spacing w:line="360" w:lineRule="auto"/>
        <w:ind w:left="360"/>
        <w:jc w:val="center"/>
        <w:rPr>
          <w:b/>
        </w:rPr>
      </w:pPr>
    </w:p>
    <w:p w:rsidR="00767B12" w:rsidRPr="00193E6D" w:rsidRDefault="00767B12" w:rsidP="002446B4">
      <w:pPr>
        <w:numPr>
          <w:ilvl w:val="0"/>
          <w:numId w:val="4"/>
        </w:numPr>
        <w:spacing w:after="0" w:line="360" w:lineRule="auto"/>
        <w:jc w:val="both"/>
        <w:rPr>
          <w:b/>
        </w:rPr>
      </w:pPr>
      <w:r w:rsidRPr="00193E6D">
        <w:rPr>
          <w:b/>
        </w:rPr>
        <w:t xml:space="preserve">POSTANOWIENIE OGÓLNE </w:t>
      </w:r>
    </w:p>
    <w:p w:rsidR="00767B12" w:rsidRPr="00193E6D" w:rsidRDefault="00767B12" w:rsidP="002446B4">
      <w:pPr>
        <w:spacing w:line="360" w:lineRule="auto"/>
        <w:ind w:left="360"/>
        <w:jc w:val="both"/>
        <w:rPr>
          <w:b/>
        </w:rPr>
      </w:pPr>
    </w:p>
    <w:p w:rsidR="00767B12" w:rsidRPr="00193E6D" w:rsidRDefault="00767B12" w:rsidP="002D6672">
      <w:pPr>
        <w:numPr>
          <w:ilvl w:val="0"/>
          <w:numId w:val="1"/>
        </w:numPr>
        <w:spacing w:after="0" w:line="360" w:lineRule="auto"/>
        <w:jc w:val="both"/>
        <w:rPr>
          <w:b/>
        </w:rPr>
      </w:pPr>
      <w:r w:rsidRPr="00193E6D">
        <w:t xml:space="preserve">Organizatorem </w:t>
      </w:r>
      <w:r>
        <w:t xml:space="preserve">prelekcji </w:t>
      </w:r>
      <w:r w:rsidRPr="00193E6D">
        <w:t>„</w:t>
      </w:r>
      <w:r>
        <w:t>Sztuka Kochania</w:t>
      </w:r>
      <w:r w:rsidRPr="00193E6D">
        <w:t xml:space="preserve">” jest Gdański Ogród Zoologiczny – Jednostka Budżetowa Gminy Miasta Gdańska. </w:t>
      </w:r>
    </w:p>
    <w:p w:rsidR="00767B12" w:rsidRPr="00193E6D" w:rsidRDefault="00767B12" w:rsidP="002D6672">
      <w:pPr>
        <w:numPr>
          <w:ilvl w:val="0"/>
          <w:numId w:val="1"/>
        </w:numPr>
        <w:spacing w:after="0" w:line="360" w:lineRule="auto"/>
        <w:jc w:val="both"/>
        <w:rPr>
          <w:b/>
        </w:rPr>
      </w:pPr>
      <w:r>
        <w:t xml:space="preserve">Prelekcja </w:t>
      </w:r>
      <w:r w:rsidRPr="00193E6D">
        <w:t>„</w:t>
      </w:r>
      <w:r>
        <w:t>Sztuka Kochania</w:t>
      </w:r>
      <w:r w:rsidRPr="00193E6D">
        <w:t>”</w:t>
      </w:r>
      <w:r>
        <w:t>” odbędzie się 11 lutego</w:t>
      </w:r>
      <w:r w:rsidRPr="00193E6D">
        <w:t xml:space="preserve"> 20</w:t>
      </w:r>
      <w:r>
        <w:t>23</w:t>
      </w:r>
      <w:r w:rsidRPr="00193E6D">
        <w:t xml:space="preserve"> r., w godzinach 1</w:t>
      </w:r>
      <w:r>
        <w:t>2</w:t>
      </w:r>
      <w:r w:rsidRPr="00193E6D">
        <w:t xml:space="preserve">:00 – </w:t>
      </w:r>
      <w:r>
        <w:t>14</w:t>
      </w:r>
      <w:r w:rsidRPr="00193E6D">
        <w:t>:00</w:t>
      </w:r>
      <w:r>
        <w:t xml:space="preserve"> </w:t>
      </w:r>
    </w:p>
    <w:p w:rsidR="00767B12" w:rsidRPr="00D86540" w:rsidRDefault="00767B12" w:rsidP="002446B4">
      <w:pPr>
        <w:numPr>
          <w:ilvl w:val="0"/>
          <w:numId w:val="1"/>
        </w:numPr>
        <w:spacing w:after="0" w:line="360" w:lineRule="auto"/>
        <w:jc w:val="both"/>
        <w:rPr>
          <w:b/>
        </w:rPr>
      </w:pPr>
      <w:r w:rsidRPr="00193E6D">
        <w:t xml:space="preserve">Chęć uczestnictwa w </w:t>
      </w:r>
      <w:r>
        <w:t xml:space="preserve">prelekcji </w:t>
      </w:r>
      <w:r w:rsidRPr="00193E6D">
        <w:t>„</w:t>
      </w:r>
      <w:r>
        <w:t>Sztuka Kochania</w:t>
      </w:r>
      <w:r w:rsidRPr="00193E6D">
        <w:t>”</w:t>
      </w:r>
      <w:r>
        <w:t xml:space="preserve"> </w:t>
      </w:r>
      <w:r w:rsidRPr="00193E6D">
        <w:t>należy zgłaszać</w:t>
      </w:r>
      <w:r>
        <w:t xml:space="preserve"> w terminie do 10 lutego 2023</w:t>
      </w:r>
      <w:r w:rsidRPr="00193E6D">
        <w:t xml:space="preserve"> r.</w:t>
      </w:r>
      <w:r>
        <w:t xml:space="preserve"> do godz. 14:30, do wyczerpania wolnych </w:t>
      </w:r>
      <w:r w:rsidRPr="00401A68">
        <w:t>miejsc</w:t>
      </w:r>
      <w:r w:rsidRPr="00193E6D">
        <w:t xml:space="preserve">, na adres mailowy: </w:t>
      </w:r>
      <w:r>
        <w:t xml:space="preserve"> </w:t>
      </w:r>
      <w:hyperlink r:id="rId7" w:history="1">
        <w:r w:rsidRPr="00166FE7">
          <w:rPr>
            <w:rStyle w:val="Hyperlink"/>
          </w:rPr>
          <w:t>edukacja@zoo.gda.pl</w:t>
        </w:r>
      </w:hyperlink>
      <w:r>
        <w:rPr>
          <w:b/>
        </w:rPr>
        <w:t xml:space="preserve"> </w:t>
      </w:r>
      <w:r w:rsidRPr="007B3E04">
        <w:t>lub telefonicznie pod numerem 58 552 00 41 wew. 122</w:t>
      </w:r>
      <w:r>
        <w:rPr>
          <w:b/>
        </w:rPr>
        <w:t xml:space="preserve"> </w:t>
      </w:r>
      <w:r>
        <w:t>p</w:t>
      </w:r>
      <w:r w:rsidRPr="00193E6D">
        <w:t>odając w wiadomości imię</w:t>
      </w:r>
      <w:r>
        <w:t xml:space="preserve"> i nazwisko uczestników.</w:t>
      </w:r>
    </w:p>
    <w:p w:rsidR="00767B12" w:rsidRPr="00193E6D" w:rsidRDefault="00767B12" w:rsidP="002446B4">
      <w:pPr>
        <w:numPr>
          <w:ilvl w:val="0"/>
          <w:numId w:val="1"/>
        </w:numPr>
        <w:spacing w:after="0" w:line="360" w:lineRule="auto"/>
        <w:jc w:val="both"/>
        <w:rPr>
          <w:b/>
        </w:rPr>
      </w:pPr>
      <w:r>
        <w:t>Decyduje kolejność zgłoszeń.</w:t>
      </w:r>
    </w:p>
    <w:p w:rsidR="00767B12" w:rsidRPr="00D86540" w:rsidRDefault="00767B12" w:rsidP="002446B4">
      <w:pPr>
        <w:numPr>
          <w:ilvl w:val="0"/>
          <w:numId w:val="1"/>
        </w:numPr>
        <w:spacing w:after="0" w:line="360" w:lineRule="auto"/>
        <w:jc w:val="both"/>
        <w:rPr>
          <w:b/>
        </w:rPr>
      </w:pPr>
      <w:r>
        <w:t>Warunkiem uczestnictwa</w:t>
      </w:r>
      <w:r w:rsidRPr="00193E6D">
        <w:t xml:space="preserve"> w </w:t>
      </w:r>
      <w:r>
        <w:t xml:space="preserve">prelekcji </w:t>
      </w:r>
      <w:r w:rsidRPr="00193E6D">
        <w:t>„</w:t>
      </w:r>
      <w:r>
        <w:t>Sztuka Kochania</w:t>
      </w:r>
      <w:r w:rsidRPr="00193E6D">
        <w:t>”</w:t>
      </w:r>
      <w:r>
        <w:t xml:space="preserve"> jest zakup biletu wstępu</w:t>
      </w:r>
      <w:r w:rsidRPr="00193E6D">
        <w:t xml:space="preserve"> </w:t>
      </w:r>
      <w:r>
        <w:t xml:space="preserve">do zoo, </w:t>
      </w:r>
      <w:r w:rsidRPr="00193E6D">
        <w:t xml:space="preserve">w kasach biletowych gdańskiego ZOO, które czynne są codziennie od 9.00 do 14.00 lub on-line poprzez stronę: </w:t>
      </w:r>
      <w:hyperlink r:id="rId8" w:history="1">
        <w:r w:rsidRPr="00193E6D">
          <w:rPr>
            <w:rStyle w:val="Hyperlink"/>
          </w:rPr>
          <w:t>https://bilety.zoo.gda.pl/</w:t>
        </w:r>
      </w:hyperlink>
      <w:r>
        <w:t xml:space="preserve">. </w:t>
      </w:r>
    </w:p>
    <w:p w:rsidR="00767B12" w:rsidRPr="00193E6D" w:rsidRDefault="00767B12" w:rsidP="002446B4">
      <w:pPr>
        <w:numPr>
          <w:ilvl w:val="0"/>
          <w:numId w:val="1"/>
        </w:numPr>
        <w:spacing w:after="0" w:line="360" w:lineRule="auto"/>
        <w:jc w:val="both"/>
        <w:rPr>
          <w:b/>
        </w:rPr>
      </w:pPr>
      <w:r>
        <w:t>Liczba miejsc</w:t>
      </w:r>
      <w:r w:rsidRPr="00193E6D">
        <w:t xml:space="preserve"> jest ograniczona</w:t>
      </w:r>
      <w:r>
        <w:t>,</w:t>
      </w:r>
      <w:r w:rsidRPr="00193E6D">
        <w:t xml:space="preserve"> </w:t>
      </w:r>
      <w:r>
        <w:t xml:space="preserve">w prelekcji </w:t>
      </w:r>
      <w:r w:rsidRPr="00193E6D">
        <w:t>„</w:t>
      </w:r>
      <w:r>
        <w:t>Sztuka Kochania</w:t>
      </w:r>
      <w:r w:rsidRPr="00193E6D">
        <w:t>”</w:t>
      </w:r>
      <w:r>
        <w:t xml:space="preserve"> może wziąć udział maksymalnie 40 osób.</w:t>
      </w:r>
    </w:p>
    <w:p w:rsidR="00767B12" w:rsidRPr="00193E6D" w:rsidRDefault="00767B12" w:rsidP="002446B4">
      <w:pPr>
        <w:numPr>
          <w:ilvl w:val="0"/>
          <w:numId w:val="1"/>
        </w:numPr>
        <w:spacing w:after="0" w:line="360" w:lineRule="auto"/>
        <w:jc w:val="both"/>
        <w:rPr>
          <w:b/>
        </w:rPr>
      </w:pPr>
      <w:r w:rsidRPr="00193E6D">
        <w:t>Organizator zastrzega sobie możliwość zmian w przebiegu poszczególnych spotkań.</w:t>
      </w:r>
    </w:p>
    <w:p w:rsidR="00767B12" w:rsidRPr="00193E6D" w:rsidRDefault="00767B12" w:rsidP="002446B4">
      <w:pPr>
        <w:spacing w:line="360" w:lineRule="auto"/>
        <w:jc w:val="both"/>
      </w:pPr>
    </w:p>
    <w:p w:rsidR="00767B12" w:rsidRPr="00193E6D" w:rsidRDefault="00767B12" w:rsidP="002446B4">
      <w:pPr>
        <w:numPr>
          <w:ilvl w:val="0"/>
          <w:numId w:val="4"/>
        </w:numPr>
        <w:spacing w:after="0" w:line="360" w:lineRule="auto"/>
        <w:jc w:val="both"/>
        <w:rPr>
          <w:b/>
        </w:rPr>
      </w:pPr>
      <w:r w:rsidRPr="00193E6D">
        <w:rPr>
          <w:b/>
        </w:rPr>
        <w:t>ZASADY POBYTU I PRZEPISY PORZĄDKOWE</w:t>
      </w:r>
    </w:p>
    <w:p w:rsidR="00767B12" w:rsidRPr="00193E6D" w:rsidRDefault="00767B12" w:rsidP="002446B4">
      <w:pPr>
        <w:spacing w:line="360" w:lineRule="auto"/>
        <w:ind w:left="360"/>
        <w:jc w:val="both"/>
        <w:rPr>
          <w:b/>
        </w:rPr>
      </w:pPr>
    </w:p>
    <w:p w:rsidR="00767B12" w:rsidRPr="00253894" w:rsidRDefault="00767B12" w:rsidP="002446B4">
      <w:pPr>
        <w:numPr>
          <w:ilvl w:val="0"/>
          <w:numId w:val="2"/>
        </w:numPr>
        <w:spacing w:after="0" w:line="360" w:lineRule="auto"/>
        <w:jc w:val="both"/>
      </w:pPr>
      <w:r w:rsidRPr="00253894">
        <w:t xml:space="preserve">Organizator zaprasza na </w:t>
      </w:r>
      <w:r>
        <w:t xml:space="preserve">prelekcji </w:t>
      </w:r>
      <w:r w:rsidRPr="00193E6D">
        <w:t>„</w:t>
      </w:r>
      <w:r>
        <w:t>Sztuka Kochania</w:t>
      </w:r>
      <w:r w:rsidRPr="00193E6D">
        <w:t>”</w:t>
      </w:r>
      <w:r w:rsidRPr="00253894">
        <w:t>, który</w:t>
      </w:r>
      <w:r>
        <w:t>ch motywem przewodnim będą ciekawe zachowania rozrodcze wśród zwierząt.</w:t>
      </w:r>
    </w:p>
    <w:p w:rsidR="00767B12" w:rsidRPr="00A57EBF" w:rsidRDefault="00767B12" w:rsidP="002446B4">
      <w:pPr>
        <w:numPr>
          <w:ilvl w:val="0"/>
          <w:numId w:val="2"/>
        </w:numPr>
        <w:spacing w:after="0" w:line="360" w:lineRule="auto"/>
        <w:jc w:val="both"/>
        <w:rPr>
          <w:color w:val="000000"/>
        </w:rPr>
      </w:pPr>
      <w:r>
        <w:rPr>
          <w:color w:val="000000"/>
        </w:rPr>
        <w:t>W wydarzeniu mogą wziąć udział uczestnicy indywidualni powyżej 16 roku życia, ze względu na specyfikę tematyki prelekcji.</w:t>
      </w:r>
    </w:p>
    <w:p w:rsidR="00767B12" w:rsidRPr="00A57EBF" w:rsidRDefault="00767B12" w:rsidP="002446B4">
      <w:pPr>
        <w:numPr>
          <w:ilvl w:val="0"/>
          <w:numId w:val="2"/>
        </w:numPr>
        <w:spacing w:after="0" w:line="360" w:lineRule="auto"/>
        <w:jc w:val="both"/>
      </w:pPr>
      <w:r w:rsidRPr="00A57EBF">
        <w:t xml:space="preserve">Uczestnicy </w:t>
      </w:r>
      <w:r>
        <w:t xml:space="preserve">prelekcji </w:t>
      </w:r>
      <w:r w:rsidRPr="00193E6D">
        <w:t>„</w:t>
      </w:r>
      <w:r>
        <w:t>Sztuka Kochania</w:t>
      </w:r>
      <w:r w:rsidRPr="00193E6D">
        <w:t>”</w:t>
      </w:r>
      <w:r w:rsidRPr="00A57EBF">
        <w:t xml:space="preserve"> biorą udział w imprezie wyłącznie na własną odpowiedzialność i ponoszą związane z tym ryzyko. </w:t>
      </w:r>
    </w:p>
    <w:p w:rsidR="00767B12" w:rsidRPr="00A57EBF" w:rsidRDefault="00767B12" w:rsidP="002446B4">
      <w:pPr>
        <w:numPr>
          <w:ilvl w:val="0"/>
          <w:numId w:val="2"/>
        </w:numPr>
        <w:spacing w:after="0" w:line="360" w:lineRule="auto"/>
        <w:jc w:val="both"/>
      </w:pPr>
      <w:r w:rsidRPr="00A57EBF">
        <w:t xml:space="preserve">Uczestnicy </w:t>
      </w:r>
      <w:r>
        <w:t xml:space="preserve">prelekcji </w:t>
      </w:r>
      <w:r w:rsidRPr="00193E6D">
        <w:t>„</w:t>
      </w:r>
      <w:r>
        <w:t>Sztuka Kochania</w:t>
      </w:r>
      <w:r w:rsidRPr="00193E6D">
        <w:t>”</w:t>
      </w:r>
      <w:r>
        <w:t xml:space="preserve"> </w:t>
      </w:r>
      <w:r w:rsidRPr="00A57EBF">
        <w:t xml:space="preserve">mają obowiązek, poza przestrzeganiem niniejszego Regulaminu, przestrzegać również przepisów porządkowych ZOO (zamieszczonych na stronie </w:t>
      </w:r>
      <w:hyperlink r:id="rId9" w:history="1">
        <w:r w:rsidRPr="00A57EBF">
          <w:rPr>
            <w:rStyle w:val="Hyperlink"/>
          </w:rPr>
          <w:t>https://zoo.gda.pl/about/regulamin</w:t>
        </w:r>
      </w:hyperlink>
      <w:r w:rsidRPr="00A57EBF">
        <w:t>) oraz przepisów BHP i PPOŻ.</w:t>
      </w:r>
    </w:p>
    <w:p w:rsidR="00767B12" w:rsidRPr="00A57EBF" w:rsidRDefault="00767B12" w:rsidP="002446B4">
      <w:pPr>
        <w:numPr>
          <w:ilvl w:val="0"/>
          <w:numId w:val="2"/>
        </w:numPr>
        <w:spacing w:after="0" w:line="360" w:lineRule="auto"/>
        <w:jc w:val="both"/>
      </w:pPr>
      <w:r w:rsidRPr="00A57EBF">
        <w:t xml:space="preserve">Podstawowe informacje na temat przetwarzania danych osobowych znajdują się na stronie </w:t>
      </w:r>
      <w:hyperlink r:id="rId10" w:history="1">
        <w:r w:rsidRPr="00A57EBF">
          <w:rPr>
            <w:rStyle w:val="Hyperlink"/>
          </w:rPr>
          <w:t>https://zoo.gda.pl/about/dane-osobowe-polityka-prywatnosci</w:t>
        </w:r>
      </w:hyperlink>
      <w:r w:rsidRPr="00A57EBF">
        <w:t>.</w:t>
      </w:r>
    </w:p>
    <w:p w:rsidR="00767B12" w:rsidRPr="00A57EBF" w:rsidRDefault="00767B12" w:rsidP="002446B4">
      <w:pPr>
        <w:numPr>
          <w:ilvl w:val="0"/>
          <w:numId w:val="2"/>
        </w:numPr>
        <w:spacing w:after="0" w:line="360" w:lineRule="auto"/>
        <w:jc w:val="both"/>
      </w:pPr>
      <w:r w:rsidRPr="00A57EBF">
        <w:t xml:space="preserve">Uczestnicy </w:t>
      </w:r>
      <w:r>
        <w:t xml:space="preserve">prelekcji </w:t>
      </w:r>
      <w:r w:rsidRPr="00193E6D">
        <w:t>„</w:t>
      </w:r>
      <w:r>
        <w:t>Sztuka Kochania</w:t>
      </w:r>
      <w:r w:rsidRPr="00193E6D">
        <w:t>”</w:t>
      </w:r>
      <w:r>
        <w:t xml:space="preserve"> </w:t>
      </w:r>
      <w:r w:rsidRPr="00A57EBF">
        <w:t>zobowiązani są do przestrzegania oz</w:t>
      </w:r>
      <w:r>
        <w:t>naczeń</w:t>
      </w:r>
      <w:r w:rsidRPr="00A57EBF">
        <w:t xml:space="preserve"> i tablic ostrzegawczych na terenie ZOO. </w:t>
      </w:r>
    </w:p>
    <w:p w:rsidR="00767B12" w:rsidRPr="00A57EBF" w:rsidRDefault="00767B12" w:rsidP="002446B4">
      <w:pPr>
        <w:numPr>
          <w:ilvl w:val="0"/>
          <w:numId w:val="2"/>
        </w:numPr>
        <w:spacing w:after="0" w:line="360" w:lineRule="auto"/>
        <w:jc w:val="both"/>
      </w:pPr>
      <w:r w:rsidRPr="00A57EBF">
        <w:t xml:space="preserve">Uczestnicy </w:t>
      </w:r>
      <w:r>
        <w:t xml:space="preserve">prelekcji </w:t>
      </w:r>
      <w:r w:rsidRPr="00193E6D">
        <w:t>„</w:t>
      </w:r>
      <w:r>
        <w:t>Sztuka Kochania</w:t>
      </w:r>
      <w:r w:rsidRPr="00193E6D">
        <w:t>”</w:t>
      </w:r>
      <w:r w:rsidRPr="00A57EBF">
        <w:t xml:space="preserve"> zobowiązani są: nie karmić i nie płoszyć zwierząt w ZOO, nie zakłócać ich spokoju oraz stosować się do zaleceń pracowników ZOO i Ochrony. </w:t>
      </w:r>
    </w:p>
    <w:p w:rsidR="00767B12" w:rsidRPr="00A57EBF" w:rsidRDefault="00767B12" w:rsidP="002446B4">
      <w:pPr>
        <w:numPr>
          <w:ilvl w:val="0"/>
          <w:numId w:val="2"/>
        </w:numPr>
        <w:spacing w:after="0" w:line="360" w:lineRule="auto"/>
        <w:jc w:val="both"/>
      </w:pPr>
      <w:r w:rsidRPr="00A57EBF">
        <w:t>Na terenie ZOO obowiązuje bezwzględny zakaz:</w:t>
      </w:r>
    </w:p>
    <w:p w:rsidR="00767B12" w:rsidRPr="00A57EBF" w:rsidRDefault="00767B12" w:rsidP="002446B4">
      <w:pPr>
        <w:numPr>
          <w:ilvl w:val="1"/>
          <w:numId w:val="2"/>
        </w:numPr>
        <w:spacing w:after="0" w:line="360" w:lineRule="auto"/>
        <w:jc w:val="both"/>
      </w:pPr>
      <w:r w:rsidRPr="00A57EBF">
        <w:t>Wprowadzania zwierząt,</w:t>
      </w:r>
    </w:p>
    <w:p w:rsidR="00767B12" w:rsidRPr="00A57EBF" w:rsidRDefault="00767B12" w:rsidP="002446B4">
      <w:pPr>
        <w:numPr>
          <w:ilvl w:val="1"/>
          <w:numId w:val="2"/>
        </w:numPr>
        <w:spacing w:after="0" w:line="360" w:lineRule="auto"/>
        <w:jc w:val="both"/>
      </w:pPr>
      <w:r w:rsidRPr="00A57EBF">
        <w:t>Drażnienia i niepokojenia zwierząt oraz wkładania rąk poza ogrodzenie,</w:t>
      </w:r>
    </w:p>
    <w:p w:rsidR="00767B12" w:rsidRPr="00A57EBF" w:rsidRDefault="00767B12" w:rsidP="002446B4">
      <w:pPr>
        <w:numPr>
          <w:ilvl w:val="1"/>
          <w:numId w:val="2"/>
        </w:numPr>
        <w:spacing w:after="0" w:line="360" w:lineRule="auto"/>
        <w:jc w:val="both"/>
      </w:pPr>
      <w:r w:rsidRPr="00A57EBF">
        <w:t>Wstępu oraz przebywania osób w stanie nietrzeźwym,</w:t>
      </w:r>
    </w:p>
    <w:p w:rsidR="00767B12" w:rsidRPr="00A57EBF" w:rsidRDefault="00767B12" w:rsidP="002446B4">
      <w:pPr>
        <w:numPr>
          <w:ilvl w:val="1"/>
          <w:numId w:val="2"/>
        </w:numPr>
        <w:spacing w:after="0" w:line="360" w:lineRule="auto"/>
        <w:jc w:val="both"/>
      </w:pPr>
      <w:r w:rsidRPr="00A57EBF">
        <w:t xml:space="preserve">Wnoszenia i spożywania alkoholu oraz innych środków odurzających, </w:t>
      </w:r>
    </w:p>
    <w:p w:rsidR="00767B12" w:rsidRPr="00A57EBF" w:rsidRDefault="00767B12" w:rsidP="002446B4">
      <w:pPr>
        <w:numPr>
          <w:ilvl w:val="1"/>
          <w:numId w:val="2"/>
        </w:numPr>
        <w:spacing w:after="0" w:line="360" w:lineRule="auto"/>
        <w:jc w:val="both"/>
      </w:pPr>
      <w:r w:rsidRPr="00A57EBF">
        <w:t xml:space="preserve">Palenia tytoniu, </w:t>
      </w:r>
    </w:p>
    <w:p w:rsidR="00767B12" w:rsidRPr="00A57EBF" w:rsidRDefault="00767B12" w:rsidP="002446B4">
      <w:pPr>
        <w:numPr>
          <w:ilvl w:val="1"/>
          <w:numId w:val="2"/>
        </w:numPr>
        <w:spacing w:after="0" w:line="360" w:lineRule="auto"/>
        <w:jc w:val="both"/>
      </w:pPr>
      <w:r w:rsidRPr="00A57EBF">
        <w:t xml:space="preserve">Zakłócania porządku, </w:t>
      </w:r>
    </w:p>
    <w:p w:rsidR="00767B12" w:rsidRPr="00A57EBF" w:rsidRDefault="00767B12" w:rsidP="002446B4">
      <w:pPr>
        <w:numPr>
          <w:ilvl w:val="1"/>
          <w:numId w:val="2"/>
        </w:numPr>
        <w:spacing w:after="0" w:line="360" w:lineRule="auto"/>
        <w:jc w:val="both"/>
      </w:pPr>
      <w:r w:rsidRPr="00A57EBF">
        <w:t xml:space="preserve">Zaśmiecania terenu i niszczenia zieleni, </w:t>
      </w:r>
    </w:p>
    <w:p w:rsidR="00767B12" w:rsidRPr="00193E6D" w:rsidRDefault="00767B12" w:rsidP="002446B4">
      <w:pPr>
        <w:numPr>
          <w:ilvl w:val="1"/>
          <w:numId w:val="2"/>
        </w:numPr>
        <w:spacing w:after="0" w:line="360" w:lineRule="auto"/>
        <w:jc w:val="both"/>
      </w:pPr>
      <w:r w:rsidRPr="00A57EBF">
        <w:t>Wnoszenia artykułów niebezpiecznych i pirotechnicznych np.: petard, broni palnej.</w:t>
      </w:r>
    </w:p>
    <w:p w:rsidR="00767B12" w:rsidRPr="0043300F" w:rsidRDefault="00767B12" w:rsidP="0043300F">
      <w:pPr>
        <w:numPr>
          <w:ilvl w:val="0"/>
          <w:numId w:val="4"/>
        </w:numPr>
        <w:spacing w:after="0" w:line="360" w:lineRule="auto"/>
        <w:jc w:val="both"/>
        <w:rPr>
          <w:b/>
        </w:rPr>
      </w:pPr>
      <w:r w:rsidRPr="00193E6D">
        <w:rPr>
          <w:b/>
        </w:rPr>
        <w:t>POSTANOWIENIE KOŃCOWE</w:t>
      </w:r>
    </w:p>
    <w:p w:rsidR="00767B12" w:rsidRDefault="00767B12" w:rsidP="002446B4">
      <w:pPr>
        <w:numPr>
          <w:ilvl w:val="0"/>
          <w:numId w:val="3"/>
        </w:numPr>
        <w:spacing w:after="0" w:line="360" w:lineRule="auto"/>
        <w:jc w:val="both"/>
      </w:pPr>
      <w:r w:rsidRPr="00193E6D">
        <w:t xml:space="preserve">Organizator nie ponosi odpowiedzialności za przedmioty skradzione uczestnikom spotkań lub zgubione przez nich podczas </w:t>
      </w:r>
      <w:r>
        <w:t xml:space="preserve">prelekcji </w:t>
      </w:r>
      <w:r w:rsidRPr="00193E6D">
        <w:t>„</w:t>
      </w:r>
      <w:r>
        <w:t>Sztuka Kochania</w:t>
      </w:r>
      <w:r w:rsidRPr="00193E6D">
        <w:t>”</w:t>
      </w:r>
      <w:r>
        <w:t>.</w:t>
      </w:r>
    </w:p>
    <w:p w:rsidR="00767B12" w:rsidRPr="00193E6D" w:rsidRDefault="00767B12" w:rsidP="00A75579">
      <w:pPr>
        <w:numPr>
          <w:ilvl w:val="0"/>
          <w:numId w:val="3"/>
        </w:numPr>
        <w:spacing w:after="0" w:line="360" w:lineRule="auto"/>
        <w:jc w:val="both"/>
      </w:pPr>
      <w:r>
        <w:t xml:space="preserve">Każda osoba biorąca udział w wydarzeniu poprzez uczestnictwo w nim wyraża dorozumianą zgodę na wykorzystanie swojego wizerunku utrwalonego podczas </w:t>
      </w:r>
      <w:r w:rsidRPr="00FF7E0D">
        <w:t>zajęć edukacyjnych</w:t>
      </w:r>
      <w:r>
        <w:t xml:space="preserve"> organizowanych przez Gdański Ogród Zoologiczny </w:t>
      </w:r>
      <w:r w:rsidRPr="00FF7E0D">
        <w:t>na zasadach określonych w art. 81 ust.</w:t>
      </w:r>
      <w:r>
        <w:t xml:space="preserve"> 1</w:t>
      </w:r>
      <w:r w:rsidRPr="00FF7E0D">
        <w:t xml:space="preserve"> ustawy </w:t>
      </w:r>
      <w:r>
        <w:t>z</w:t>
      </w:r>
      <w:r w:rsidRPr="00FF7E0D">
        <w:t xml:space="preserve"> dnia 4 lutego 1994 r. o prawie autorskim i prawach pokrewnych (Dz.U. 2019 poz. 1231)</w:t>
      </w:r>
      <w:r>
        <w:t>.</w:t>
      </w:r>
    </w:p>
    <w:p w:rsidR="00767B12" w:rsidRPr="00193E6D" w:rsidRDefault="00767B12" w:rsidP="002446B4">
      <w:pPr>
        <w:numPr>
          <w:ilvl w:val="0"/>
          <w:numId w:val="3"/>
        </w:numPr>
        <w:spacing w:after="0" w:line="360" w:lineRule="auto"/>
        <w:jc w:val="both"/>
      </w:pPr>
      <w:r w:rsidRPr="00193E6D">
        <w:t xml:space="preserve">Wszystkie inne kwestie nie ujęte w niniejszym Regulaminie należy każdorazowo uzgadniać z przedstawicielami organizatora. </w:t>
      </w:r>
    </w:p>
    <w:p w:rsidR="00767B12" w:rsidRDefault="00767B12" w:rsidP="002446B4">
      <w:pPr>
        <w:numPr>
          <w:ilvl w:val="0"/>
          <w:numId w:val="3"/>
        </w:numPr>
        <w:spacing w:after="0" w:line="360" w:lineRule="auto"/>
        <w:jc w:val="both"/>
      </w:pPr>
      <w:r w:rsidRPr="00193E6D">
        <w:t>Osoby nie</w:t>
      </w:r>
      <w:r>
        <w:t xml:space="preserve"> </w:t>
      </w:r>
      <w:r w:rsidRPr="00193E6D">
        <w:t xml:space="preserve">przestrzegające niniejszego Regulaminu będą usuwane z terenu ZOO przez służby ochrony, straż miejską lub policję. </w:t>
      </w:r>
    </w:p>
    <w:p w:rsidR="00767B12" w:rsidRPr="00130669" w:rsidRDefault="00767B12" w:rsidP="00130669">
      <w:pPr>
        <w:numPr>
          <w:ilvl w:val="0"/>
          <w:numId w:val="3"/>
        </w:numPr>
        <w:spacing w:after="0" w:line="360" w:lineRule="auto"/>
        <w:jc w:val="both"/>
      </w:pPr>
      <w:r w:rsidRPr="00193E6D">
        <w:t xml:space="preserve">Zgłoszenie udziału w </w:t>
      </w:r>
      <w:r>
        <w:t xml:space="preserve">prelekcji </w:t>
      </w:r>
      <w:r w:rsidRPr="00193E6D">
        <w:t>„</w:t>
      </w:r>
      <w:r>
        <w:t>Sztuka Kochania</w:t>
      </w:r>
      <w:r w:rsidRPr="00193E6D">
        <w:t>”</w:t>
      </w:r>
      <w:r>
        <w:t xml:space="preserve"> </w:t>
      </w:r>
      <w:r w:rsidRPr="00193E6D">
        <w:t xml:space="preserve">stanowi jednocześnie akceptację niniejszego Regulaminu. </w:t>
      </w:r>
    </w:p>
    <w:p w:rsidR="00767B12" w:rsidRPr="00AB25E3" w:rsidRDefault="00767B12" w:rsidP="00AB25E3">
      <w:pPr>
        <w:numPr>
          <w:ilvl w:val="0"/>
          <w:numId w:val="4"/>
        </w:numPr>
        <w:spacing w:after="0" w:line="360" w:lineRule="auto"/>
        <w:jc w:val="both"/>
        <w:rPr>
          <w:b/>
        </w:rPr>
      </w:pPr>
      <w:r w:rsidRPr="00193E6D">
        <w:rPr>
          <w:b/>
        </w:rPr>
        <w:t>INFORMACJE NA TEMAT PRZETWARZANIA DANYCH OSOBOWYCH</w:t>
      </w:r>
    </w:p>
    <w:p w:rsidR="00767B12" w:rsidRDefault="00767B12" w:rsidP="0043300F">
      <w:pPr>
        <w:spacing w:after="0" w:line="360" w:lineRule="auto"/>
        <w:jc w:val="both"/>
        <w:rPr>
          <w:bCs/>
        </w:rPr>
      </w:pPr>
      <w:r>
        <w:rPr>
          <w:bCs/>
        </w:rPr>
        <w:t xml:space="preserve">Zgodnie z art. 13 ust. 1 i 2 </w:t>
      </w:r>
      <w:r w:rsidRPr="0043300F">
        <w:rPr>
          <w:bC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(dalej</w:t>
      </w:r>
      <w:r>
        <w:rPr>
          <w:bCs/>
        </w:rPr>
        <w:t>:</w:t>
      </w:r>
      <w:r w:rsidRPr="0043300F">
        <w:rPr>
          <w:bCs/>
        </w:rPr>
        <w:t xml:space="preserve"> „RODO”)</w:t>
      </w:r>
      <w:r>
        <w:rPr>
          <w:bCs/>
        </w:rPr>
        <w:t xml:space="preserve"> Gdański Ogród Zoologiczny udostępnia następujące informacje.  </w:t>
      </w:r>
    </w:p>
    <w:p w:rsidR="00767B12" w:rsidRPr="0043300F" w:rsidRDefault="00767B12" w:rsidP="0043300F">
      <w:pPr>
        <w:spacing w:after="0" w:line="360" w:lineRule="auto"/>
        <w:jc w:val="both"/>
        <w:rPr>
          <w:bCs/>
        </w:rPr>
      </w:pPr>
    </w:p>
    <w:p w:rsidR="00767B12" w:rsidRPr="00193E6D" w:rsidRDefault="00767B12" w:rsidP="002446B4">
      <w:pPr>
        <w:spacing w:line="360" w:lineRule="auto"/>
        <w:jc w:val="both"/>
        <w:rPr>
          <w:b/>
        </w:rPr>
      </w:pPr>
      <w:r w:rsidRPr="00193E6D">
        <w:rPr>
          <w:b/>
        </w:rPr>
        <w:t xml:space="preserve">Kto jest administratorem </w:t>
      </w:r>
      <w:r>
        <w:rPr>
          <w:b/>
        </w:rPr>
        <w:t>m</w:t>
      </w:r>
      <w:r w:rsidRPr="00193E6D">
        <w:rPr>
          <w:b/>
        </w:rPr>
        <w:t>oich danych osobowych?</w:t>
      </w:r>
    </w:p>
    <w:p w:rsidR="00767B12" w:rsidRDefault="00767B12" w:rsidP="002446B4">
      <w:pPr>
        <w:spacing w:line="360" w:lineRule="auto"/>
        <w:jc w:val="both"/>
      </w:pPr>
      <w:r w:rsidRPr="00193E6D">
        <w:t xml:space="preserve">Administratorem danych osobowych </w:t>
      </w:r>
      <w:r>
        <w:t xml:space="preserve">przekazywanych przez Państwa w związku z udziałem w organizowanym wydarzeniu </w:t>
      </w:r>
      <w:r w:rsidRPr="00193E6D">
        <w:t>jest Gdański Ogród Zoologiczny, ul. Karwieńska 3, 80-328 Gdańsk. Kontakt z administratorem danych jest możliwy za pośrednictwem numer</w:t>
      </w:r>
      <w:r>
        <w:t>u</w:t>
      </w:r>
      <w:r w:rsidRPr="00193E6D">
        <w:t xml:space="preserve"> telefon</w:t>
      </w:r>
      <w:r>
        <w:t xml:space="preserve">u: </w:t>
      </w:r>
      <w:r w:rsidRPr="00F67407">
        <w:t>48 58 552 00 41</w:t>
      </w:r>
      <w:r w:rsidRPr="00193E6D">
        <w:t xml:space="preserve"> oraz formularz</w:t>
      </w:r>
      <w:r>
        <w:t>a kontaktowego</w:t>
      </w:r>
      <w:r w:rsidRPr="00193E6D">
        <w:t xml:space="preserve"> </w:t>
      </w:r>
      <w:r>
        <w:t>zamieszczonego na stronie internetowej: bip.zoo.gda.pl w zakładce.</w:t>
      </w:r>
      <w:r w:rsidRPr="00193E6D">
        <w:t xml:space="preserve"> „Dane kontaktowe”</w:t>
      </w:r>
      <w:r>
        <w:t xml:space="preserve">. </w:t>
      </w:r>
    </w:p>
    <w:p w:rsidR="00767B12" w:rsidRPr="00F67407" w:rsidRDefault="00767B12" w:rsidP="002446B4">
      <w:pPr>
        <w:spacing w:line="360" w:lineRule="auto"/>
        <w:jc w:val="both"/>
        <w:rPr>
          <w:b/>
          <w:bCs/>
        </w:rPr>
      </w:pPr>
      <w:r>
        <w:rPr>
          <w:b/>
          <w:bCs/>
        </w:rPr>
        <w:t>Czy wyznaczono konkretną osobę, z którą mogę się kontaktować w sprawie przetwarzania moich danych?</w:t>
      </w:r>
    </w:p>
    <w:p w:rsidR="00767B12" w:rsidRPr="00193E6D" w:rsidRDefault="00767B12" w:rsidP="002446B4">
      <w:pPr>
        <w:spacing w:line="360" w:lineRule="auto"/>
        <w:jc w:val="both"/>
      </w:pPr>
      <w:r w:rsidRPr="00F67407">
        <w:t>Osobą kontaktową we wszelkich sprawach dotyczących ochrony danych osobowych i przysługujących Państwu praw jest Inspektor Ochrony Danych. Z Inspektorem Ochrony Danych można skontaktować się, wysyłając e-mail na adres:</w:t>
      </w:r>
      <w:r>
        <w:t xml:space="preserve"> </w:t>
      </w:r>
      <w:hyperlink r:id="rId11" w:history="1">
        <w:r w:rsidRPr="00193E6D">
          <w:rPr>
            <w:rStyle w:val="Hyperlink"/>
          </w:rPr>
          <w:t>iod@zoo.gda.pl</w:t>
        </w:r>
      </w:hyperlink>
      <w:r w:rsidRPr="00193E6D">
        <w:t>.</w:t>
      </w:r>
    </w:p>
    <w:p w:rsidR="00767B12" w:rsidRDefault="00767B12" w:rsidP="002446B4">
      <w:pPr>
        <w:spacing w:line="360" w:lineRule="auto"/>
        <w:jc w:val="both"/>
        <w:rPr>
          <w:b/>
          <w:bCs/>
        </w:rPr>
      </w:pPr>
      <w:r w:rsidRPr="00193E6D">
        <w:rPr>
          <w:b/>
          <w:bCs/>
        </w:rPr>
        <w:t>Jaki jest cel i podstawa prawna przetwarzania danych osobowych?</w:t>
      </w:r>
    </w:p>
    <w:p w:rsidR="00767B12" w:rsidRDefault="00767B12" w:rsidP="002446B4">
      <w:pPr>
        <w:spacing w:line="360" w:lineRule="auto"/>
        <w:jc w:val="both"/>
      </w:pPr>
      <w:r>
        <w:t>Administrator przetwarza Państwa dane osobowe w celu:</w:t>
      </w:r>
    </w:p>
    <w:p w:rsidR="00767B12" w:rsidRDefault="00767B12" w:rsidP="00B10D84">
      <w:pPr>
        <w:numPr>
          <w:ilvl w:val="0"/>
          <w:numId w:val="5"/>
        </w:numPr>
        <w:spacing w:line="360" w:lineRule="auto"/>
        <w:jc w:val="both"/>
      </w:pPr>
      <w:r>
        <w:t>Rejestracji na wydarzenie w ramach czynności organizacyjnych, poprzedzających wydarzenie,</w:t>
      </w:r>
    </w:p>
    <w:p w:rsidR="00767B12" w:rsidRDefault="00767B12" w:rsidP="00585042">
      <w:pPr>
        <w:numPr>
          <w:ilvl w:val="0"/>
          <w:numId w:val="5"/>
        </w:numPr>
        <w:spacing w:line="360" w:lineRule="auto"/>
        <w:jc w:val="both"/>
      </w:pPr>
      <w:r>
        <w:t>Prawidłowej realizacji</w:t>
      </w:r>
      <w:r w:rsidRPr="00193E6D">
        <w:t xml:space="preserve"> wydarzenia</w:t>
      </w:r>
      <w:r>
        <w:t xml:space="preserve"> i przeprowadzenia zajęć edukacyjnych</w:t>
      </w:r>
      <w:r w:rsidRPr="00193E6D">
        <w:t xml:space="preserve"> (</w:t>
      </w:r>
      <w:r>
        <w:t>p</w:t>
      </w:r>
      <w:r w:rsidRPr="00193E6D">
        <w:t xml:space="preserve">rzetwarzanie danych osobowych </w:t>
      </w:r>
      <w:r>
        <w:t>będzie</w:t>
      </w:r>
      <w:r w:rsidRPr="00193E6D">
        <w:t xml:space="preserve"> niezbędne do wykonania umowy, której stroną jest osoba, której dane dotyczą</w:t>
      </w:r>
      <w:r>
        <w:t xml:space="preserve"> na podstawie</w:t>
      </w:r>
      <w:r w:rsidRPr="00193E6D">
        <w:t xml:space="preserve"> art. 6 ust. 1 lit. b </w:t>
      </w:r>
      <w:r>
        <w:t>RODO</w:t>
      </w:r>
      <w:r w:rsidRPr="00193E6D">
        <w:t>).</w:t>
      </w:r>
    </w:p>
    <w:p w:rsidR="00767B12" w:rsidRDefault="00767B12" w:rsidP="00B10D84">
      <w:pPr>
        <w:numPr>
          <w:ilvl w:val="0"/>
          <w:numId w:val="5"/>
        </w:numPr>
        <w:spacing w:line="360" w:lineRule="auto"/>
        <w:jc w:val="both"/>
      </w:pPr>
      <w:r>
        <w:t>Zachowania wymogów bezpieczeństwa podczas wydarzenia związanych m.in. z prowadzeniem listy uczestników (przetwarzanie to odbędzie się ze względu na uzasadniony interes Administratora na podstawie art. 6 ust. 1 lit. f RODO),</w:t>
      </w:r>
    </w:p>
    <w:p w:rsidR="00767B12" w:rsidRDefault="00767B12" w:rsidP="00B10D84">
      <w:pPr>
        <w:numPr>
          <w:ilvl w:val="0"/>
          <w:numId w:val="5"/>
        </w:numPr>
        <w:spacing w:line="360" w:lineRule="auto"/>
        <w:jc w:val="both"/>
      </w:pPr>
      <w:r>
        <w:t>Prowadzenia statystyk i raportów oraz archiwizacji na wewnętrzne potrzeby Administratora związane z liczba uczestników wydarzenia (przetwarzanie to odbędzie się ze względu na uzasadniony interes Administratora na podstawie art. 6 ust. 1 lit. f RODO),</w:t>
      </w:r>
    </w:p>
    <w:p w:rsidR="00767B12" w:rsidRPr="00B10D84" w:rsidRDefault="00767B12" w:rsidP="005E051B">
      <w:pPr>
        <w:numPr>
          <w:ilvl w:val="0"/>
          <w:numId w:val="5"/>
        </w:numPr>
        <w:spacing w:line="360" w:lineRule="auto"/>
        <w:jc w:val="both"/>
      </w:pPr>
      <w:r>
        <w:t>Ewentualnego ustalenia, dochodzenia lub obrony przed roszczeniami związanymi z organizacją wydarzenia (przetwarzanie to odbędzie się ze względu na uzasadniony interes Administratora na podstawie art. 6 ust. 1 lit. F RODO),</w:t>
      </w:r>
    </w:p>
    <w:p w:rsidR="00767B12" w:rsidRDefault="00767B12" w:rsidP="002446B4">
      <w:pPr>
        <w:shd w:val="clear" w:color="auto" w:fill="FFFFFF"/>
        <w:spacing w:before="100" w:beforeAutospacing="1" w:after="100" w:afterAutospacing="1" w:line="360" w:lineRule="auto"/>
        <w:jc w:val="both"/>
        <w:rPr>
          <w:rFonts w:cs="Arial"/>
          <w:b/>
        </w:rPr>
      </w:pPr>
      <w:r w:rsidRPr="00193E6D">
        <w:rPr>
          <w:rFonts w:cs="Arial"/>
          <w:b/>
        </w:rPr>
        <w:t>Jak długo będą przetwarzane</w:t>
      </w:r>
      <w:r>
        <w:rPr>
          <w:rFonts w:cs="Arial"/>
          <w:b/>
        </w:rPr>
        <w:t xml:space="preserve"> podane przeze mnie</w:t>
      </w:r>
      <w:r w:rsidRPr="00193E6D">
        <w:rPr>
          <w:rFonts w:cs="Arial"/>
          <w:b/>
        </w:rPr>
        <w:t xml:space="preserve"> dane osobowe?</w:t>
      </w:r>
    </w:p>
    <w:p w:rsidR="00767B12" w:rsidRDefault="00767B12" w:rsidP="002446B4">
      <w:pPr>
        <w:shd w:val="clear" w:color="auto" w:fill="FFFFFF"/>
        <w:spacing w:before="100" w:beforeAutospacing="1" w:after="100" w:afterAutospacing="1" w:line="360" w:lineRule="auto"/>
        <w:jc w:val="both"/>
        <w:rPr>
          <w:rFonts w:cs="Arial"/>
          <w:bCs/>
        </w:rPr>
      </w:pPr>
      <w:r>
        <w:rPr>
          <w:rFonts w:cs="Arial"/>
          <w:bCs/>
        </w:rPr>
        <w:t>Dane osobowe będą przechowywane przez okres:</w:t>
      </w:r>
    </w:p>
    <w:p w:rsidR="00767B12" w:rsidRDefault="00767B12" w:rsidP="00585042">
      <w:pPr>
        <w:numPr>
          <w:ilvl w:val="0"/>
          <w:numId w:val="6"/>
        </w:numPr>
        <w:shd w:val="clear" w:color="auto" w:fill="FFFFFF"/>
        <w:spacing w:before="100" w:beforeAutospacing="1" w:after="100" w:afterAutospacing="1" w:line="360" w:lineRule="auto"/>
        <w:jc w:val="both"/>
        <w:rPr>
          <w:rFonts w:cs="Arial"/>
          <w:bCs/>
        </w:rPr>
      </w:pPr>
      <w:r>
        <w:rPr>
          <w:rFonts w:cs="Arial"/>
          <w:bCs/>
        </w:rPr>
        <w:t xml:space="preserve">6 miesięcy od dnia zakończenia wydarzenia </w:t>
      </w:r>
      <w:r w:rsidRPr="00585042">
        <w:rPr>
          <w:rFonts w:cs="Arial"/>
          <w:bCs/>
        </w:rPr>
        <w:t>lub do czasu zgłoszenia przez Państwa żądania: ich usunięcia, wycofania zgody na przetwarzanie danych osobowych, ograniczenia przetwarzania, wniesienia sprzeciwu wobec ich przetwarzania lub ich przeniesienia</w:t>
      </w:r>
      <w:r>
        <w:rPr>
          <w:rFonts w:cs="Arial"/>
          <w:bCs/>
        </w:rPr>
        <w:t>,</w:t>
      </w:r>
    </w:p>
    <w:p w:rsidR="00767B12" w:rsidRDefault="00767B12" w:rsidP="00585042">
      <w:pPr>
        <w:numPr>
          <w:ilvl w:val="0"/>
          <w:numId w:val="6"/>
        </w:numPr>
        <w:shd w:val="clear" w:color="auto" w:fill="FFFFFF"/>
        <w:spacing w:before="100" w:beforeAutospacing="1" w:after="100" w:afterAutospacing="1" w:line="360" w:lineRule="auto"/>
        <w:jc w:val="both"/>
        <w:rPr>
          <w:rFonts w:cs="Arial"/>
          <w:bCs/>
        </w:rPr>
      </w:pPr>
      <w:r>
        <w:rPr>
          <w:rFonts w:cs="Arial"/>
          <w:bCs/>
        </w:rPr>
        <w:t>Determinowany odpowiednimi przepisami prawa związanymi z przedawnieniem roszczeń, które mogą wyniknąć z tytułu realizacji wydarzenia,</w:t>
      </w:r>
    </w:p>
    <w:p w:rsidR="00767B12" w:rsidRPr="00585042" w:rsidRDefault="00767B12" w:rsidP="00585042">
      <w:pPr>
        <w:numPr>
          <w:ilvl w:val="0"/>
          <w:numId w:val="6"/>
        </w:numPr>
        <w:shd w:val="clear" w:color="auto" w:fill="FFFFFF"/>
        <w:spacing w:before="100" w:beforeAutospacing="1" w:after="100" w:afterAutospacing="1" w:line="360" w:lineRule="auto"/>
        <w:jc w:val="both"/>
        <w:rPr>
          <w:rFonts w:cs="Arial"/>
          <w:bCs/>
        </w:rPr>
      </w:pPr>
      <w:r>
        <w:rPr>
          <w:rFonts w:cs="Arial"/>
          <w:bCs/>
        </w:rPr>
        <w:t>Determinowany realizacją uzasadnionego prawnie interesu Administratora danych.</w:t>
      </w:r>
    </w:p>
    <w:p w:rsidR="00767B12" w:rsidRPr="00193E6D" w:rsidRDefault="00767B12" w:rsidP="002446B4">
      <w:pPr>
        <w:spacing w:line="360" w:lineRule="auto"/>
        <w:jc w:val="both"/>
      </w:pPr>
      <w:r w:rsidRPr="00193E6D">
        <w:t xml:space="preserve">Po upływie </w:t>
      </w:r>
      <w:r>
        <w:t>wskazanych powyżej okresów</w:t>
      </w:r>
      <w:r w:rsidRPr="00193E6D">
        <w:t xml:space="preserve"> przechowywania danych osobowych będą</w:t>
      </w:r>
      <w:r>
        <w:t xml:space="preserve"> one</w:t>
      </w:r>
      <w:r w:rsidRPr="00193E6D">
        <w:t xml:space="preserve"> trwale </w:t>
      </w:r>
      <w:r>
        <w:t xml:space="preserve">niszczone i </w:t>
      </w:r>
      <w:r w:rsidRPr="00193E6D">
        <w:t>usuwane.</w:t>
      </w:r>
    </w:p>
    <w:p w:rsidR="00767B12" w:rsidRPr="00193E6D" w:rsidRDefault="00767B12" w:rsidP="002446B4">
      <w:pPr>
        <w:spacing w:line="360" w:lineRule="auto"/>
        <w:jc w:val="both"/>
        <w:rPr>
          <w:b/>
          <w:bCs/>
        </w:rPr>
      </w:pPr>
      <w:r w:rsidRPr="00193E6D">
        <w:rPr>
          <w:b/>
          <w:bCs/>
        </w:rPr>
        <w:t xml:space="preserve">Komu mogą być przekazywane </w:t>
      </w:r>
      <w:r>
        <w:rPr>
          <w:b/>
          <w:bCs/>
        </w:rPr>
        <w:t xml:space="preserve">moje </w:t>
      </w:r>
      <w:r w:rsidRPr="00193E6D">
        <w:rPr>
          <w:b/>
          <w:bCs/>
        </w:rPr>
        <w:t>dane osobowe?</w:t>
      </w:r>
    </w:p>
    <w:p w:rsidR="00767B12" w:rsidRPr="00193E6D" w:rsidRDefault="00767B12" w:rsidP="002446B4">
      <w:pPr>
        <w:spacing w:line="360" w:lineRule="auto"/>
        <w:jc w:val="both"/>
      </w:pPr>
      <w:r>
        <w:t xml:space="preserve">Państwa </w:t>
      </w:r>
      <w:r w:rsidRPr="00193E6D">
        <w:t>dane osobowe nie będą udostępniane odrębnym podmiotom jako nowym administratorom danych, chyba że jest to wymagane przez przepisy prawa lub została udzielona odpowiednia zgoda na udostępnienie danych osobowych.</w:t>
      </w:r>
    </w:p>
    <w:p w:rsidR="00767B12" w:rsidRPr="00193E6D" w:rsidRDefault="00767B12" w:rsidP="002446B4">
      <w:pPr>
        <w:spacing w:line="360" w:lineRule="auto"/>
        <w:jc w:val="both"/>
      </w:pPr>
      <w:r w:rsidRPr="00193E6D">
        <w:t>Dane osobowe nie są przekazywane do państw trzecich.</w:t>
      </w:r>
    </w:p>
    <w:p w:rsidR="00767B12" w:rsidRDefault="00767B12" w:rsidP="002446B4">
      <w:pPr>
        <w:spacing w:line="360" w:lineRule="auto"/>
        <w:jc w:val="both"/>
      </w:pPr>
      <w:r w:rsidRPr="003A56A2">
        <w:t xml:space="preserve">Odbiorcami Pani/Pana danych osobowych </w:t>
      </w:r>
      <w:r>
        <w:t>mogą być</w:t>
      </w:r>
      <w:r w:rsidRPr="003A56A2">
        <w:t xml:space="preserve"> </w:t>
      </w:r>
      <w:r>
        <w:t>osoby,</w:t>
      </w:r>
      <w:r w:rsidRPr="003A56A2">
        <w:t xml:space="preserve"> którym Administrator zleca wykonywanie czynności, z którymi wiąże się konieczność przetwarzania danych osobowych, w szczególności w zakresie obsługi poczty elektronicznej, obsługi administracyjnej</w:t>
      </w:r>
      <w:r>
        <w:t>.</w:t>
      </w:r>
    </w:p>
    <w:p w:rsidR="00767B12" w:rsidRPr="00193E6D" w:rsidRDefault="00767B12" w:rsidP="002446B4">
      <w:pPr>
        <w:spacing w:line="360" w:lineRule="auto"/>
        <w:jc w:val="both"/>
      </w:pPr>
    </w:p>
    <w:p w:rsidR="00767B12" w:rsidRPr="00193E6D" w:rsidRDefault="00767B12" w:rsidP="002446B4">
      <w:pPr>
        <w:spacing w:line="360" w:lineRule="auto"/>
        <w:jc w:val="both"/>
        <w:rPr>
          <w:b/>
          <w:bCs/>
        </w:rPr>
      </w:pPr>
      <w:r>
        <w:rPr>
          <w:b/>
          <w:bCs/>
        </w:rPr>
        <w:t>Jakie uprawnienia przysługują mi w związku z przetwarzaniem moich danych osobowych</w:t>
      </w:r>
      <w:r w:rsidRPr="00193E6D">
        <w:rPr>
          <w:b/>
          <w:bCs/>
        </w:rPr>
        <w:t>?</w:t>
      </w:r>
    </w:p>
    <w:p w:rsidR="00767B12" w:rsidRDefault="00767B12" w:rsidP="00944370">
      <w:pPr>
        <w:spacing w:line="360" w:lineRule="auto"/>
        <w:jc w:val="both"/>
      </w:pPr>
      <w:r>
        <w:t>Zgodnie z art. 15 - 22 RODO każdemu przysługują następujące prawa:</w:t>
      </w:r>
    </w:p>
    <w:p w:rsidR="00767B12" w:rsidRDefault="00767B12" w:rsidP="00944370">
      <w:pPr>
        <w:numPr>
          <w:ilvl w:val="0"/>
          <w:numId w:val="7"/>
        </w:numPr>
        <w:spacing w:line="360" w:lineRule="auto"/>
        <w:ind w:left="284" w:hanging="284"/>
        <w:jc w:val="both"/>
      </w:pPr>
      <w:r>
        <w:t>Prawo dostępu do danych (art. 15 RODO) - osoba, której dane dotyczą, jest uprawniona do uzyskania od Administratora potwierdzenia, czy przetwarzane są dane osobowe jej dotyczące, a jeżeli ma to miejsce, jest uprawniona do uzyskania dostępu do nich. Zgodnie z art. 15 Administrator dostarczy osobie, której dane dotyczą, kopię danych osobowych podlegających  przetwarzaniu.</w:t>
      </w:r>
    </w:p>
    <w:p w:rsidR="00767B12" w:rsidRDefault="00767B12" w:rsidP="00944370">
      <w:pPr>
        <w:numPr>
          <w:ilvl w:val="0"/>
          <w:numId w:val="7"/>
        </w:numPr>
        <w:spacing w:line="360" w:lineRule="auto"/>
        <w:ind w:left="284" w:hanging="284"/>
        <w:jc w:val="both"/>
      </w:pPr>
      <w:r>
        <w:t>Prawo do sprostowania danych (art. 16 RODO) - osoba, której dane dotyczą, ma prawo żądania od Administratora niezwłocznego sprostowania dotyczących jej danych  osobowych, które są nieprawidłowe.</w:t>
      </w:r>
    </w:p>
    <w:p w:rsidR="00767B12" w:rsidRDefault="00767B12" w:rsidP="00944370">
      <w:pPr>
        <w:numPr>
          <w:ilvl w:val="0"/>
          <w:numId w:val="7"/>
        </w:numPr>
        <w:spacing w:line="360" w:lineRule="auto"/>
        <w:ind w:left="284" w:hanging="284"/>
        <w:jc w:val="both"/>
      </w:pPr>
      <w:r>
        <w:t>Prawo do usunięcia danych („prawo do bycia zapomnianym”) (art. 17 RODO) - osoba, której dane dotyczą, ma prawo żądania od Administratora niezwłocznego usunięcia dotyczących jej danych osobowych, a Administrator ma obowiązek bez zbędnej zwłoki usunąć dane osobowe, jeżeli zachodzi jedna z następujących okoliczności:</w:t>
      </w:r>
    </w:p>
    <w:p w:rsidR="00767B12" w:rsidRDefault="00767B12" w:rsidP="00944370">
      <w:pPr>
        <w:numPr>
          <w:ilvl w:val="1"/>
          <w:numId w:val="7"/>
        </w:numPr>
        <w:spacing w:line="360" w:lineRule="auto"/>
        <w:ind w:left="993" w:hanging="284"/>
        <w:jc w:val="both"/>
      </w:pPr>
      <w:r>
        <w:t>dane osobowe nie są już niezbędne do celów, w których zostały zebrane lub w inny sposób przetwarzane;</w:t>
      </w:r>
    </w:p>
    <w:p w:rsidR="00767B12" w:rsidRDefault="00767B12" w:rsidP="00944370">
      <w:pPr>
        <w:numPr>
          <w:ilvl w:val="1"/>
          <w:numId w:val="7"/>
        </w:numPr>
        <w:spacing w:line="360" w:lineRule="auto"/>
        <w:ind w:left="993" w:hanging="284"/>
        <w:jc w:val="both"/>
      </w:pPr>
      <w:r>
        <w:t>osoba, której dane dotyczą, cofnęła zgodę, na której opiera się przetwarzanie</w:t>
      </w:r>
    </w:p>
    <w:p w:rsidR="00767B12" w:rsidRDefault="00767B12" w:rsidP="00944370">
      <w:pPr>
        <w:numPr>
          <w:ilvl w:val="1"/>
          <w:numId w:val="7"/>
        </w:numPr>
        <w:spacing w:line="360" w:lineRule="auto"/>
        <w:ind w:left="993" w:hanging="284"/>
        <w:jc w:val="both"/>
      </w:pPr>
      <w:r>
        <w:t>osoba, której dane dotyczą, wnosi sprzeciw na mocy art. 21 ust. 1 wobec przetwarzania i nie występują nadrzędne prawnie uzasadnione podstawy przetwarzania.</w:t>
      </w:r>
    </w:p>
    <w:p w:rsidR="00767B12" w:rsidRDefault="00767B12" w:rsidP="00944370">
      <w:pPr>
        <w:numPr>
          <w:ilvl w:val="0"/>
          <w:numId w:val="7"/>
        </w:numPr>
        <w:spacing w:line="360" w:lineRule="auto"/>
        <w:ind w:left="284"/>
        <w:jc w:val="both"/>
      </w:pPr>
      <w:r>
        <w:t>Prawo do ograniczenia przetwarzania (art. 18 RODO) – osoba, której dane dotyczą, ma prawo żądania od Administratora ograniczenia przetwarzania w następujących przypadkach:</w:t>
      </w:r>
    </w:p>
    <w:p w:rsidR="00767B12" w:rsidRDefault="00767B12" w:rsidP="00944370">
      <w:pPr>
        <w:numPr>
          <w:ilvl w:val="1"/>
          <w:numId w:val="7"/>
        </w:numPr>
        <w:spacing w:line="360" w:lineRule="auto"/>
        <w:ind w:left="993" w:hanging="284"/>
        <w:jc w:val="both"/>
      </w:pPr>
      <w:r>
        <w:t>kiedy dane są nieprawidłowe - na czas do ich poprawy,</w:t>
      </w:r>
    </w:p>
    <w:p w:rsidR="00767B12" w:rsidRDefault="00767B12" w:rsidP="00944370">
      <w:pPr>
        <w:numPr>
          <w:ilvl w:val="1"/>
          <w:numId w:val="7"/>
        </w:numPr>
        <w:spacing w:line="360" w:lineRule="auto"/>
        <w:ind w:left="993" w:hanging="284"/>
        <w:jc w:val="both"/>
      </w:pPr>
      <w:r>
        <w:t>osoba, której dane dotyczą, wniosła sprzeciw na mocy art. 21 ust. 1 wobec przetwarzania - do czasu stwierdzenia, czy prawnie uzasadnione podstawy po stronie Administratora są nadrzędne wobec podstaw sprzeciwu osoby, której dane dotyczą.</w:t>
      </w:r>
    </w:p>
    <w:p w:rsidR="00767B12" w:rsidRDefault="00767B12" w:rsidP="00944370">
      <w:pPr>
        <w:numPr>
          <w:ilvl w:val="1"/>
          <w:numId w:val="7"/>
        </w:numPr>
        <w:spacing w:line="360" w:lineRule="auto"/>
        <w:ind w:left="993" w:hanging="284"/>
        <w:jc w:val="both"/>
      </w:pPr>
      <w:r>
        <w:t>przetwarzanie jest niezgodne z prawem, a osoba, której dane dotyczą, sprzeciwia się usunięciu danych osobowych, żądając w zamian ograniczenia ich wykorzystywania.</w:t>
      </w:r>
    </w:p>
    <w:p w:rsidR="00767B12" w:rsidRDefault="00767B12" w:rsidP="00944370">
      <w:pPr>
        <w:numPr>
          <w:ilvl w:val="0"/>
          <w:numId w:val="7"/>
        </w:numPr>
        <w:spacing w:line="360" w:lineRule="auto"/>
        <w:ind w:left="284"/>
        <w:jc w:val="both"/>
      </w:pPr>
      <w:r>
        <w:t>Prawo do przenoszenia danych (art. 20 RODO) - 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Osoba, której dane dotyczą, ma prawo żądania, by dane osobowe zostały przesłane przez Administratora bezpośrednio innemu administratorowi, o ile jest to technicznie możliwe. Prawo, o którym w niniejszym punkcie, nie może niekorzystnie wpływać na prawa i wolności innych.</w:t>
      </w:r>
    </w:p>
    <w:p w:rsidR="00767B12" w:rsidRDefault="00767B12" w:rsidP="00944370">
      <w:pPr>
        <w:numPr>
          <w:ilvl w:val="0"/>
          <w:numId w:val="7"/>
        </w:numPr>
        <w:spacing w:line="360" w:lineRule="auto"/>
        <w:ind w:left="284"/>
        <w:jc w:val="both"/>
      </w:pPr>
      <w:r>
        <w:t>Prawo do sprzeciwu (art. 21 RODO) - jeżeli dane osobowe są przetwarzane na potrzeby marketingu bezpośredniego, osoba, której dane dotyczą, ma prawo w dowolnym momencie wnieść sprzeciw wobec przetwarzania dotyczących jej danych osobowych na potrzeby takiego marketingu, w tym profilowania, w zakresie, w jakim  przetwarzanie jest związane z takim marketingiem bezpośrednim.</w:t>
      </w:r>
    </w:p>
    <w:p w:rsidR="00767B12" w:rsidRDefault="00767B12" w:rsidP="00944370">
      <w:pPr>
        <w:spacing w:line="360" w:lineRule="auto"/>
        <w:jc w:val="both"/>
      </w:pPr>
      <w:r>
        <w:t>W przypadku naruszenia powyższych uprawnień albo stwierdzenia, że dane osobowe są przetwarzane przez Administratora niezgodnie z obowiązującym prawem, każdemu przysługuje prawo wniesienia skargi do organu nadzorczego.</w:t>
      </w:r>
    </w:p>
    <w:p w:rsidR="00767B12" w:rsidRPr="00365213" w:rsidRDefault="00767B12" w:rsidP="00944370">
      <w:pPr>
        <w:spacing w:line="360" w:lineRule="auto"/>
        <w:jc w:val="both"/>
        <w:rPr>
          <w:b/>
          <w:bCs/>
        </w:rPr>
      </w:pPr>
      <w:r w:rsidRPr="00365213">
        <w:rPr>
          <w:b/>
          <w:bCs/>
        </w:rPr>
        <w:t>Czy muszę udostępniać swoje dane osobowe?</w:t>
      </w:r>
    </w:p>
    <w:p w:rsidR="00767B12" w:rsidRDefault="00767B12" w:rsidP="00944370">
      <w:pPr>
        <w:spacing w:line="360" w:lineRule="auto"/>
        <w:jc w:val="both"/>
      </w:pPr>
      <w:r w:rsidRPr="00365213">
        <w:t>Podanie przez Państwa danych osobowych ma charakter dobrowolny, jednakże jest niezbędne do udziału w Wydarzeniu.</w:t>
      </w:r>
    </w:p>
    <w:p w:rsidR="00767B12" w:rsidRPr="00365213" w:rsidRDefault="00767B12" w:rsidP="00944370">
      <w:pPr>
        <w:spacing w:line="360" w:lineRule="auto"/>
        <w:jc w:val="both"/>
        <w:rPr>
          <w:b/>
          <w:bCs/>
        </w:rPr>
      </w:pPr>
      <w:r w:rsidRPr="00365213">
        <w:rPr>
          <w:b/>
          <w:bCs/>
        </w:rPr>
        <w:t>Czy podane przeze mnie dane będą podlegały profilowaniu?</w:t>
      </w:r>
    </w:p>
    <w:p w:rsidR="00767B12" w:rsidRPr="00365213" w:rsidRDefault="00767B12" w:rsidP="00944370">
      <w:pPr>
        <w:spacing w:line="360" w:lineRule="auto"/>
        <w:jc w:val="both"/>
      </w:pPr>
      <w:r w:rsidRPr="00365213">
        <w:t>W oparciu o dane osobowe Administrator nie będzie podejmował zautomatyzowanych decyzji, w tym decyzji będących wynikiem profilowania.</w:t>
      </w:r>
    </w:p>
    <w:p w:rsidR="00767B12" w:rsidRPr="00554E28" w:rsidRDefault="00767B12" w:rsidP="00554E28">
      <w:pPr>
        <w:rPr>
          <w:rStyle w:val="Emphasis"/>
          <w:i w:val="0"/>
        </w:rPr>
      </w:pPr>
    </w:p>
    <w:sectPr w:rsidR="00767B12" w:rsidRPr="00554E28" w:rsidSect="00202F29">
      <w:headerReference w:type="default" r:id="rId12"/>
      <w:footerReference w:type="default" r:id="rId13"/>
      <w:pgSz w:w="11906" w:h="16838" w:code="9"/>
      <w:pgMar w:top="3235" w:right="1814" w:bottom="2516" w:left="181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B12" w:rsidRDefault="00767B12" w:rsidP="00BE0C3F">
      <w:pPr>
        <w:spacing w:after="0" w:line="240" w:lineRule="auto"/>
      </w:pPr>
      <w:r>
        <w:separator/>
      </w:r>
    </w:p>
  </w:endnote>
  <w:endnote w:type="continuationSeparator" w:id="0">
    <w:p w:rsidR="00767B12" w:rsidRDefault="00767B12" w:rsidP="00BE0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Calibri"/>
    <w:panose1 w:val="00000500000000000000"/>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12" w:rsidRDefault="00767B12">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0" o:spid="_x0000_s2050" type="#_x0000_t75" style="position:absolute;margin-left:1664.55pt;margin-top:717.25pt;width:594.85pt;height:124.05pt;z-index:251657216;visibility:visible;mso-position-horizontal:right;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B12" w:rsidRDefault="00767B12" w:rsidP="00BE0C3F">
      <w:pPr>
        <w:spacing w:after="0" w:line="240" w:lineRule="auto"/>
      </w:pPr>
      <w:r>
        <w:separator/>
      </w:r>
    </w:p>
  </w:footnote>
  <w:footnote w:type="continuationSeparator" w:id="0">
    <w:p w:rsidR="00767B12" w:rsidRDefault="00767B12" w:rsidP="00BE0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12" w:rsidRDefault="00767B12" w:rsidP="00BE0C3F">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9" o:spid="_x0000_s2049" type="#_x0000_t75" style="position:absolute;margin-left:0;margin-top:0;width:595.45pt;height:142.6pt;z-index:-251658240;visibility:visible;mso-position-horizontal:left;mso-position-horizontal-relative:page;mso-position-vertical:top;mso-position-vertical-relative:page" wrapcoords="-27 0 -27 21486 21600 21486 21600 0 -27 0">
          <v:imagedata r:id="rId1" o:titl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4FBC"/>
    <w:multiLevelType w:val="hybridMultilevel"/>
    <w:tmpl w:val="89AA9FE4"/>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2A471D60"/>
    <w:multiLevelType w:val="hybridMultilevel"/>
    <w:tmpl w:val="27622202"/>
    <w:lvl w:ilvl="0" w:tplc="5CD4C982">
      <w:start w:val="1"/>
      <w:numFmt w:val="decimal"/>
      <w:lvlText w:val="%1."/>
      <w:lvlJc w:val="left"/>
      <w:pPr>
        <w:tabs>
          <w:tab w:val="num" w:pos="720"/>
        </w:tabs>
        <w:ind w:left="720" w:hanging="360"/>
      </w:pPr>
      <w:rPr>
        <w:rFonts w:cs="Times New Roman"/>
        <w:b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FE524A6"/>
    <w:multiLevelType w:val="hybridMultilevel"/>
    <w:tmpl w:val="50147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
    <w:nsid w:val="460866D1"/>
    <w:multiLevelType w:val="hybridMultilevel"/>
    <w:tmpl w:val="93A807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6AD52DB"/>
    <w:multiLevelType w:val="hybridMultilevel"/>
    <w:tmpl w:val="8312B9D0"/>
    <w:lvl w:ilvl="0" w:tplc="0415000F">
      <w:start w:val="1"/>
      <w:numFmt w:val="decimal"/>
      <w:lvlText w:val="%1."/>
      <w:lvlJc w:val="left"/>
      <w:pPr>
        <w:ind w:left="720" w:hanging="360"/>
      </w:pPr>
      <w:rPr>
        <w:rFonts w:cs="Times New Roman"/>
      </w:rPr>
    </w:lvl>
    <w:lvl w:ilvl="1" w:tplc="04150019">
      <w:start w:val="1"/>
      <w:numFmt w:val="lowerLetter"/>
      <w:lvlText w:val="%2."/>
      <w:lvlJc w:val="left"/>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76102388"/>
    <w:multiLevelType w:val="hybridMultilevel"/>
    <w:tmpl w:val="3ECC9120"/>
    <w:lvl w:ilvl="0" w:tplc="04150013">
      <w:start w:val="1"/>
      <w:numFmt w:val="upperRoman"/>
      <w:lvlText w:val="%1."/>
      <w:lvlJc w:val="right"/>
      <w:pPr>
        <w:tabs>
          <w:tab w:val="num" w:pos="540"/>
        </w:tabs>
        <w:ind w:left="540" w:hanging="18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7B566EF7"/>
    <w:multiLevelType w:val="hybridMultilevel"/>
    <w:tmpl w:val="53E4BA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C6A"/>
    <w:rsid w:val="00021A8E"/>
    <w:rsid w:val="000324BF"/>
    <w:rsid w:val="000663B4"/>
    <w:rsid w:val="00087FCB"/>
    <w:rsid w:val="001118F5"/>
    <w:rsid w:val="001154ED"/>
    <w:rsid w:val="00125ED4"/>
    <w:rsid w:val="00130669"/>
    <w:rsid w:val="00150D92"/>
    <w:rsid w:val="00160EC5"/>
    <w:rsid w:val="00164EB0"/>
    <w:rsid w:val="00166FE7"/>
    <w:rsid w:val="00193E6D"/>
    <w:rsid w:val="00195B43"/>
    <w:rsid w:val="001C6BDE"/>
    <w:rsid w:val="00202F29"/>
    <w:rsid w:val="002425E1"/>
    <w:rsid w:val="002446B4"/>
    <w:rsid w:val="00253894"/>
    <w:rsid w:val="0028682C"/>
    <w:rsid w:val="002B592B"/>
    <w:rsid w:val="002C2DAE"/>
    <w:rsid w:val="002C46FD"/>
    <w:rsid w:val="002D1BC2"/>
    <w:rsid w:val="002D531D"/>
    <w:rsid w:val="002D6672"/>
    <w:rsid w:val="002F43DA"/>
    <w:rsid w:val="0031133C"/>
    <w:rsid w:val="00311909"/>
    <w:rsid w:val="003161BC"/>
    <w:rsid w:val="00317F09"/>
    <w:rsid w:val="003311EB"/>
    <w:rsid w:val="0033205A"/>
    <w:rsid w:val="0036063A"/>
    <w:rsid w:val="00365213"/>
    <w:rsid w:val="003826C8"/>
    <w:rsid w:val="003A2855"/>
    <w:rsid w:val="003A56A2"/>
    <w:rsid w:val="003C5FC6"/>
    <w:rsid w:val="003D7646"/>
    <w:rsid w:val="00401A68"/>
    <w:rsid w:val="00405857"/>
    <w:rsid w:val="00421B99"/>
    <w:rsid w:val="00427E2C"/>
    <w:rsid w:val="0043300F"/>
    <w:rsid w:val="0043441A"/>
    <w:rsid w:val="00450860"/>
    <w:rsid w:val="004957FD"/>
    <w:rsid w:val="00495BF3"/>
    <w:rsid w:val="004A5E28"/>
    <w:rsid w:val="004B4E15"/>
    <w:rsid w:val="004B6C76"/>
    <w:rsid w:val="004D571F"/>
    <w:rsid w:val="004E273E"/>
    <w:rsid w:val="00501AC3"/>
    <w:rsid w:val="00503167"/>
    <w:rsid w:val="00510E86"/>
    <w:rsid w:val="00520527"/>
    <w:rsid w:val="00525276"/>
    <w:rsid w:val="00537D2F"/>
    <w:rsid w:val="00554E28"/>
    <w:rsid w:val="00563BE5"/>
    <w:rsid w:val="005742F8"/>
    <w:rsid w:val="00585042"/>
    <w:rsid w:val="005A3D88"/>
    <w:rsid w:val="005B5A50"/>
    <w:rsid w:val="005B7943"/>
    <w:rsid w:val="005C3B25"/>
    <w:rsid w:val="005D569E"/>
    <w:rsid w:val="005E051B"/>
    <w:rsid w:val="005E73DF"/>
    <w:rsid w:val="00632D63"/>
    <w:rsid w:val="00690D80"/>
    <w:rsid w:val="006A0AC1"/>
    <w:rsid w:val="006D0C1A"/>
    <w:rsid w:val="006E3981"/>
    <w:rsid w:val="006F4D5D"/>
    <w:rsid w:val="00701154"/>
    <w:rsid w:val="0070504E"/>
    <w:rsid w:val="00710CB8"/>
    <w:rsid w:val="007371D7"/>
    <w:rsid w:val="00751C6A"/>
    <w:rsid w:val="00767B12"/>
    <w:rsid w:val="00792E97"/>
    <w:rsid w:val="00794E9A"/>
    <w:rsid w:val="007A7E14"/>
    <w:rsid w:val="007B3543"/>
    <w:rsid w:val="007B3E04"/>
    <w:rsid w:val="007B59A2"/>
    <w:rsid w:val="007E2FA8"/>
    <w:rsid w:val="007F0B56"/>
    <w:rsid w:val="007F47DA"/>
    <w:rsid w:val="0082384B"/>
    <w:rsid w:val="00826593"/>
    <w:rsid w:val="008367FE"/>
    <w:rsid w:val="008522E1"/>
    <w:rsid w:val="008644C2"/>
    <w:rsid w:val="008645FF"/>
    <w:rsid w:val="00870F20"/>
    <w:rsid w:val="0087301B"/>
    <w:rsid w:val="008B581F"/>
    <w:rsid w:val="008E3A0A"/>
    <w:rsid w:val="00926370"/>
    <w:rsid w:val="00932535"/>
    <w:rsid w:val="00944370"/>
    <w:rsid w:val="009723C0"/>
    <w:rsid w:val="00987DF3"/>
    <w:rsid w:val="00987E23"/>
    <w:rsid w:val="009A5F1D"/>
    <w:rsid w:val="009D76DE"/>
    <w:rsid w:val="00A07A2E"/>
    <w:rsid w:val="00A240A3"/>
    <w:rsid w:val="00A417A0"/>
    <w:rsid w:val="00A55D8E"/>
    <w:rsid w:val="00A57EBF"/>
    <w:rsid w:val="00A75579"/>
    <w:rsid w:val="00A876CF"/>
    <w:rsid w:val="00A9301C"/>
    <w:rsid w:val="00A95F0F"/>
    <w:rsid w:val="00A96173"/>
    <w:rsid w:val="00A97B55"/>
    <w:rsid w:val="00AA5C89"/>
    <w:rsid w:val="00AB25E3"/>
    <w:rsid w:val="00AC378B"/>
    <w:rsid w:val="00B10D84"/>
    <w:rsid w:val="00B33AFB"/>
    <w:rsid w:val="00B365C2"/>
    <w:rsid w:val="00B37C8E"/>
    <w:rsid w:val="00B43F71"/>
    <w:rsid w:val="00B80BEF"/>
    <w:rsid w:val="00B81E13"/>
    <w:rsid w:val="00BA0AC1"/>
    <w:rsid w:val="00BA0C6E"/>
    <w:rsid w:val="00BC1949"/>
    <w:rsid w:val="00BE0ABF"/>
    <w:rsid w:val="00BE0C3F"/>
    <w:rsid w:val="00BE2223"/>
    <w:rsid w:val="00C04791"/>
    <w:rsid w:val="00C22A5B"/>
    <w:rsid w:val="00C27A04"/>
    <w:rsid w:val="00C3586D"/>
    <w:rsid w:val="00C3707D"/>
    <w:rsid w:val="00C40406"/>
    <w:rsid w:val="00C51634"/>
    <w:rsid w:val="00C538A4"/>
    <w:rsid w:val="00C73B70"/>
    <w:rsid w:val="00C90F0F"/>
    <w:rsid w:val="00C95F78"/>
    <w:rsid w:val="00CA4D19"/>
    <w:rsid w:val="00CC1236"/>
    <w:rsid w:val="00CD6FD1"/>
    <w:rsid w:val="00D049D2"/>
    <w:rsid w:val="00D1644F"/>
    <w:rsid w:val="00D24F89"/>
    <w:rsid w:val="00D503D6"/>
    <w:rsid w:val="00D516B5"/>
    <w:rsid w:val="00D86540"/>
    <w:rsid w:val="00D92EDB"/>
    <w:rsid w:val="00DA7B19"/>
    <w:rsid w:val="00DB179C"/>
    <w:rsid w:val="00DB6476"/>
    <w:rsid w:val="00DC45EF"/>
    <w:rsid w:val="00DD7C3B"/>
    <w:rsid w:val="00E06427"/>
    <w:rsid w:val="00E22D81"/>
    <w:rsid w:val="00E46F4B"/>
    <w:rsid w:val="00E472EE"/>
    <w:rsid w:val="00E60A6F"/>
    <w:rsid w:val="00E64A99"/>
    <w:rsid w:val="00E663D9"/>
    <w:rsid w:val="00EB0157"/>
    <w:rsid w:val="00EF1FA0"/>
    <w:rsid w:val="00F0186E"/>
    <w:rsid w:val="00F143E1"/>
    <w:rsid w:val="00F23AAD"/>
    <w:rsid w:val="00F33021"/>
    <w:rsid w:val="00F67407"/>
    <w:rsid w:val="00F72AA0"/>
    <w:rsid w:val="00F72BAC"/>
    <w:rsid w:val="00F93431"/>
    <w:rsid w:val="00FF7E0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6A"/>
    <w:pPr>
      <w:spacing w:after="160" w:line="259" w:lineRule="auto"/>
    </w:pPr>
    <w:rPr>
      <w:rFonts w:ascii="Montserrat" w:hAnsi="Montserrat"/>
      <w:lang w:eastAsia="en-US"/>
    </w:rPr>
  </w:style>
  <w:style w:type="paragraph" w:styleId="Heading1">
    <w:name w:val="heading 1"/>
    <w:basedOn w:val="Normal"/>
    <w:next w:val="Normal"/>
    <w:link w:val="Heading1Char"/>
    <w:uiPriority w:val="99"/>
    <w:qFormat/>
    <w:rsid w:val="00751C6A"/>
    <w:pPr>
      <w:keepNext/>
      <w:keepLines/>
      <w:spacing w:before="240" w:after="0"/>
      <w:outlineLvl w:val="0"/>
    </w:pPr>
    <w:rPr>
      <w:color w:val="2F5496"/>
      <w:sz w:val="32"/>
      <w:szCs w:val="32"/>
      <w:lang w:eastAsia="pl-PL"/>
    </w:rPr>
  </w:style>
  <w:style w:type="paragraph" w:styleId="Heading2">
    <w:name w:val="heading 2"/>
    <w:basedOn w:val="Normal"/>
    <w:next w:val="Normal"/>
    <w:link w:val="Heading2Char"/>
    <w:uiPriority w:val="99"/>
    <w:qFormat/>
    <w:rsid w:val="00751C6A"/>
    <w:pPr>
      <w:keepNext/>
      <w:keepLines/>
      <w:spacing w:before="40" w:after="0"/>
      <w:outlineLvl w:val="1"/>
    </w:pPr>
    <w:rPr>
      <w:color w:val="2F5496"/>
      <w:sz w:val="26"/>
      <w:szCs w:val="26"/>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1C6A"/>
    <w:rPr>
      <w:rFonts w:ascii="Montserrat" w:hAnsi="Montserrat" w:cs="Times New Roman"/>
      <w:color w:val="2F5496"/>
      <w:sz w:val="32"/>
    </w:rPr>
  </w:style>
  <w:style w:type="character" w:customStyle="1" w:styleId="Heading2Char">
    <w:name w:val="Heading 2 Char"/>
    <w:basedOn w:val="DefaultParagraphFont"/>
    <w:link w:val="Heading2"/>
    <w:uiPriority w:val="99"/>
    <w:semiHidden/>
    <w:locked/>
    <w:rsid w:val="00751C6A"/>
    <w:rPr>
      <w:rFonts w:ascii="Montserrat" w:hAnsi="Montserrat" w:cs="Times New Roman"/>
      <w:color w:val="2F5496"/>
      <w:sz w:val="26"/>
    </w:rPr>
  </w:style>
  <w:style w:type="paragraph" w:styleId="NoSpacing">
    <w:name w:val="No Spacing"/>
    <w:uiPriority w:val="99"/>
    <w:qFormat/>
    <w:rsid w:val="00751C6A"/>
    <w:rPr>
      <w:rFonts w:ascii="Montserrat" w:hAnsi="Montserrat"/>
      <w:lang w:eastAsia="en-US"/>
    </w:rPr>
  </w:style>
  <w:style w:type="paragraph" w:styleId="Title">
    <w:name w:val="Title"/>
    <w:basedOn w:val="Normal"/>
    <w:next w:val="Normal"/>
    <w:link w:val="TitleChar"/>
    <w:uiPriority w:val="99"/>
    <w:qFormat/>
    <w:rsid w:val="00751C6A"/>
    <w:pPr>
      <w:spacing w:after="0" w:line="240" w:lineRule="auto"/>
      <w:contextualSpacing/>
    </w:pPr>
    <w:rPr>
      <w:b/>
      <w:spacing w:val="-10"/>
      <w:kern w:val="28"/>
      <w:sz w:val="56"/>
      <w:szCs w:val="56"/>
      <w:lang w:eastAsia="pl-PL"/>
    </w:rPr>
  </w:style>
  <w:style w:type="character" w:customStyle="1" w:styleId="TitleChar">
    <w:name w:val="Title Char"/>
    <w:basedOn w:val="DefaultParagraphFont"/>
    <w:link w:val="Title"/>
    <w:uiPriority w:val="99"/>
    <w:locked/>
    <w:rsid w:val="00751C6A"/>
    <w:rPr>
      <w:rFonts w:ascii="Montserrat" w:hAnsi="Montserrat" w:cs="Times New Roman"/>
      <w:b/>
      <w:spacing w:val="-10"/>
      <w:kern w:val="28"/>
      <w:sz w:val="56"/>
    </w:rPr>
  </w:style>
  <w:style w:type="paragraph" w:styleId="Subtitle">
    <w:name w:val="Subtitle"/>
    <w:basedOn w:val="Normal"/>
    <w:next w:val="Normal"/>
    <w:link w:val="SubtitleChar"/>
    <w:uiPriority w:val="99"/>
    <w:qFormat/>
    <w:rsid w:val="00751C6A"/>
    <w:pPr>
      <w:numPr>
        <w:ilvl w:val="1"/>
      </w:numPr>
    </w:pPr>
    <w:rPr>
      <w:color w:val="5A5A5A"/>
      <w:spacing w:val="15"/>
      <w:sz w:val="20"/>
      <w:szCs w:val="20"/>
      <w:lang w:eastAsia="pl-PL"/>
    </w:rPr>
  </w:style>
  <w:style w:type="character" w:customStyle="1" w:styleId="SubtitleChar">
    <w:name w:val="Subtitle Char"/>
    <w:basedOn w:val="DefaultParagraphFont"/>
    <w:link w:val="Subtitle"/>
    <w:uiPriority w:val="99"/>
    <w:locked/>
    <w:rsid w:val="00751C6A"/>
    <w:rPr>
      <w:rFonts w:ascii="Montserrat" w:hAnsi="Montserrat" w:cs="Times New Roman"/>
      <w:color w:val="5A5A5A"/>
      <w:spacing w:val="15"/>
    </w:rPr>
  </w:style>
  <w:style w:type="character" w:styleId="SubtleEmphasis">
    <w:name w:val="Subtle Emphasis"/>
    <w:basedOn w:val="DefaultParagraphFont"/>
    <w:uiPriority w:val="99"/>
    <w:qFormat/>
    <w:rsid w:val="00751C6A"/>
    <w:rPr>
      <w:rFonts w:ascii="Montserrat" w:hAnsi="Montserrat" w:cs="Times New Roman"/>
      <w:i/>
      <w:color w:val="404040"/>
    </w:rPr>
  </w:style>
  <w:style w:type="character" w:styleId="Emphasis">
    <w:name w:val="Emphasis"/>
    <w:basedOn w:val="DefaultParagraphFont"/>
    <w:uiPriority w:val="99"/>
    <w:qFormat/>
    <w:rsid w:val="00751C6A"/>
    <w:rPr>
      <w:rFonts w:ascii="Montserrat" w:hAnsi="Montserrat" w:cs="Times New Roman"/>
      <w:i/>
    </w:rPr>
  </w:style>
  <w:style w:type="character" w:styleId="IntenseEmphasis">
    <w:name w:val="Intense Emphasis"/>
    <w:basedOn w:val="DefaultParagraphFont"/>
    <w:uiPriority w:val="99"/>
    <w:qFormat/>
    <w:rsid w:val="00751C6A"/>
    <w:rPr>
      <w:rFonts w:ascii="Montserrat" w:hAnsi="Montserrat" w:cs="Times New Roman"/>
      <w:i/>
      <w:color w:val="4472C4"/>
    </w:rPr>
  </w:style>
  <w:style w:type="character" w:styleId="Strong">
    <w:name w:val="Strong"/>
    <w:basedOn w:val="DefaultParagraphFont"/>
    <w:uiPriority w:val="99"/>
    <w:qFormat/>
    <w:rsid w:val="00751C6A"/>
    <w:rPr>
      <w:rFonts w:ascii="Montserrat" w:hAnsi="Montserrat" w:cs="Times New Roman"/>
      <w:b/>
    </w:rPr>
  </w:style>
  <w:style w:type="paragraph" w:styleId="Quote">
    <w:name w:val="Quote"/>
    <w:basedOn w:val="Normal"/>
    <w:next w:val="Normal"/>
    <w:link w:val="QuoteChar"/>
    <w:uiPriority w:val="99"/>
    <w:qFormat/>
    <w:rsid w:val="00751C6A"/>
    <w:pPr>
      <w:spacing w:before="200"/>
      <w:ind w:left="864" w:right="864"/>
      <w:jc w:val="center"/>
    </w:pPr>
    <w:rPr>
      <w:i/>
      <w:iCs/>
      <w:color w:val="404040"/>
      <w:sz w:val="20"/>
      <w:szCs w:val="20"/>
      <w:lang w:eastAsia="pl-PL"/>
    </w:rPr>
  </w:style>
  <w:style w:type="character" w:customStyle="1" w:styleId="QuoteChar">
    <w:name w:val="Quote Char"/>
    <w:basedOn w:val="DefaultParagraphFont"/>
    <w:link w:val="Quote"/>
    <w:uiPriority w:val="99"/>
    <w:locked/>
    <w:rsid w:val="00751C6A"/>
    <w:rPr>
      <w:rFonts w:ascii="Montserrat" w:hAnsi="Montserrat" w:cs="Times New Roman"/>
      <w:i/>
      <w:color w:val="404040"/>
    </w:rPr>
  </w:style>
  <w:style w:type="paragraph" w:styleId="IntenseQuote">
    <w:name w:val="Intense Quote"/>
    <w:basedOn w:val="Normal"/>
    <w:next w:val="Normal"/>
    <w:link w:val="IntenseQuoteChar"/>
    <w:uiPriority w:val="99"/>
    <w:qFormat/>
    <w:rsid w:val="00751C6A"/>
    <w:pPr>
      <w:pBdr>
        <w:top w:val="single" w:sz="4" w:space="10" w:color="4472C4"/>
        <w:bottom w:val="single" w:sz="4" w:space="10" w:color="4472C4"/>
      </w:pBdr>
      <w:spacing w:before="360" w:after="360"/>
      <w:ind w:left="864" w:right="864"/>
      <w:jc w:val="center"/>
    </w:pPr>
    <w:rPr>
      <w:i/>
      <w:iCs/>
      <w:color w:val="4472C4"/>
      <w:sz w:val="20"/>
      <w:szCs w:val="20"/>
      <w:lang w:eastAsia="pl-PL"/>
    </w:rPr>
  </w:style>
  <w:style w:type="character" w:customStyle="1" w:styleId="IntenseQuoteChar">
    <w:name w:val="Intense Quote Char"/>
    <w:basedOn w:val="DefaultParagraphFont"/>
    <w:link w:val="IntenseQuote"/>
    <w:uiPriority w:val="99"/>
    <w:locked/>
    <w:rsid w:val="00751C6A"/>
    <w:rPr>
      <w:rFonts w:ascii="Montserrat" w:hAnsi="Montserrat" w:cs="Times New Roman"/>
      <w:i/>
      <w:color w:val="4472C4"/>
    </w:rPr>
  </w:style>
  <w:style w:type="character" w:styleId="SubtleReference">
    <w:name w:val="Subtle Reference"/>
    <w:basedOn w:val="DefaultParagraphFont"/>
    <w:uiPriority w:val="99"/>
    <w:qFormat/>
    <w:rsid w:val="00751C6A"/>
    <w:rPr>
      <w:rFonts w:ascii="Montserrat" w:hAnsi="Montserrat" w:cs="Times New Roman"/>
      <w:smallCaps/>
      <w:color w:val="5A5A5A"/>
    </w:rPr>
  </w:style>
  <w:style w:type="character" w:styleId="IntenseReference">
    <w:name w:val="Intense Reference"/>
    <w:basedOn w:val="DefaultParagraphFont"/>
    <w:uiPriority w:val="99"/>
    <w:qFormat/>
    <w:rsid w:val="00751C6A"/>
    <w:rPr>
      <w:rFonts w:ascii="Montserrat" w:hAnsi="Montserrat" w:cs="Times New Roman"/>
      <w:b/>
      <w:smallCaps/>
      <w:color w:val="4472C4"/>
      <w:spacing w:val="5"/>
    </w:rPr>
  </w:style>
  <w:style w:type="character" w:styleId="BookTitle">
    <w:name w:val="Book Title"/>
    <w:basedOn w:val="DefaultParagraphFont"/>
    <w:uiPriority w:val="99"/>
    <w:qFormat/>
    <w:rsid w:val="00751C6A"/>
    <w:rPr>
      <w:rFonts w:ascii="Montserrat" w:hAnsi="Montserrat" w:cs="Times New Roman"/>
      <w:b/>
      <w:i/>
      <w:spacing w:val="5"/>
    </w:rPr>
  </w:style>
  <w:style w:type="paragraph" w:styleId="ListParagraph">
    <w:name w:val="List Paragraph"/>
    <w:basedOn w:val="Normal"/>
    <w:uiPriority w:val="99"/>
    <w:qFormat/>
    <w:rsid w:val="00751C6A"/>
    <w:pPr>
      <w:ind w:left="720"/>
      <w:contextualSpacing/>
    </w:pPr>
  </w:style>
  <w:style w:type="paragraph" w:styleId="Header">
    <w:name w:val="header"/>
    <w:basedOn w:val="Normal"/>
    <w:link w:val="HeaderChar"/>
    <w:uiPriority w:val="99"/>
    <w:rsid w:val="00BE0C3F"/>
    <w:pPr>
      <w:tabs>
        <w:tab w:val="center" w:pos="4536"/>
        <w:tab w:val="right" w:pos="9072"/>
      </w:tabs>
      <w:spacing w:after="0" w:line="240" w:lineRule="auto"/>
    </w:pPr>
    <w:rPr>
      <w:sz w:val="20"/>
      <w:szCs w:val="20"/>
      <w:lang w:eastAsia="pl-PL"/>
    </w:rPr>
  </w:style>
  <w:style w:type="character" w:customStyle="1" w:styleId="HeaderChar">
    <w:name w:val="Header Char"/>
    <w:basedOn w:val="DefaultParagraphFont"/>
    <w:link w:val="Header"/>
    <w:uiPriority w:val="99"/>
    <w:locked/>
    <w:rsid w:val="00BE0C3F"/>
    <w:rPr>
      <w:rFonts w:ascii="Montserrat" w:hAnsi="Montserrat" w:cs="Times New Roman"/>
    </w:rPr>
  </w:style>
  <w:style w:type="paragraph" w:styleId="Footer">
    <w:name w:val="footer"/>
    <w:basedOn w:val="Normal"/>
    <w:link w:val="FooterChar"/>
    <w:uiPriority w:val="99"/>
    <w:rsid w:val="00BE0C3F"/>
    <w:pPr>
      <w:tabs>
        <w:tab w:val="center" w:pos="4536"/>
        <w:tab w:val="right" w:pos="9072"/>
      </w:tabs>
      <w:spacing w:after="0" w:line="240" w:lineRule="auto"/>
    </w:pPr>
    <w:rPr>
      <w:sz w:val="20"/>
      <w:szCs w:val="20"/>
      <w:lang w:eastAsia="pl-PL"/>
    </w:rPr>
  </w:style>
  <w:style w:type="character" w:customStyle="1" w:styleId="FooterChar">
    <w:name w:val="Footer Char"/>
    <w:basedOn w:val="DefaultParagraphFont"/>
    <w:link w:val="Footer"/>
    <w:uiPriority w:val="99"/>
    <w:locked/>
    <w:rsid w:val="00BE0C3F"/>
    <w:rPr>
      <w:rFonts w:ascii="Montserrat" w:hAnsi="Montserrat" w:cs="Times New Roman"/>
    </w:rPr>
  </w:style>
  <w:style w:type="character" w:customStyle="1" w:styleId="jlqj4bchmk0b">
    <w:name w:val="jlqj4b chmk0b"/>
    <w:uiPriority w:val="99"/>
    <w:rsid w:val="00554E28"/>
  </w:style>
  <w:style w:type="character" w:styleId="CommentReference">
    <w:name w:val="annotation reference"/>
    <w:basedOn w:val="DefaultParagraphFont"/>
    <w:uiPriority w:val="99"/>
    <w:semiHidden/>
    <w:rsid w:val="00450860"/>
    <w:rPr>
      <w:rFonts w:cs="Times New Roman"/>
      <w:sz w:val="16"/>
    </w:rPr>
  </w:style>
  <w:style w:type="paragraph" w:styleId="CommentText">
    <w:name w:val="annotation text"/>
    <w:basedOn w:val="Normal"/>
    <w:link w:val="CommentTextChar"/>
    <w:uiPriority w:val="99"/>
    <w:semiHidden/>
    <w:rsid w:val="00450860"/>
    <w:rPr>
      <w:sz w:val="20"/>
      <w:szCs w:val="20"/>
    </w:rPr>
  </w:style>
  <w:style w:type="character" w:customStyle="1" w:styleId="CommentTextChar">
    <w:name w:val="Comment Text Char"/>
    <w:basedOn w:val="DefaultParagraphFont"/>
    <w:link w:val="CommentText"/>
    <w:uiPriority w:val="99"/>
    <w:semiHidden/>
    <w:locked/>
    <w:rsid w:val="00450860"/>
    <w:rPr>
      <w:rFonts w:ascii="Montserrat" w:hAnsi="Montserrat" w:cs="Times New Roman"/>
      <w:sz w:val="20"/>
      <w:lang w:eastAsia="en-US"/>
    </w:rPr>
  </w:style>
  <w:style w:type="paragraph" w:styleId="CommentSubject">
    <w:name w:val="annotation subject"/>
    <w:basedOn w:val="CommentText"/>
    <w:next w:val="CommentText"/>
    <w:link w:val="CommentSubjectChar"/>
    <w:uiPriority w:val="99"/>
    <w:semiHidden/>
    <w:rsid w:val="00450860"/>
    <w:rPr>
      <w:b/>
      <w:bCs/>
    </w:rPr>
  </w:style>
  <w:style w:type="character" w:customStyle="1" w:styleId="CommentSubjectChar">
    <w:name w:val="Comment Subject Char"/>
    <w:basedOn w:val="CommentTextChar"/>
    <w:link w:val="CommentSubject"/>
    <w:uiPriority w:val="99"/>
    <w:semiHidden/>
    <w:locked/>
    <w:rsid w:val="00450860"/>
    <w:rPr>
      <w:b/>
    </w:rPr>
  </w:style>
  <w:style w:type="paragraph" w:styleId="BalloonText">
    <w:name w:val="Balloon Text"/>
    <w:basedOn w:val="Normal"/>
    <w:link w:val="BalloonTextChar"/>
    <w:uiPriority w:val="99"/>
    <w:semiHidden/>
    <w:rsid w:val="005D569E"/>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987DF3"/>
    <w:rPr>
      <w:rFonts w:ascii="Times New Roman" w:hAnsi="Times New Roman" w:cs="Times New Roman"/>
      <w:sz w:val="2"/>
      <w:lang w:eastAsia="en-US"/>
    </w:rPr>
  </w:style>
  <w:style w:type="character" w:styleId="Hyperlink">
    <w:name w:val="Hyperlink"/>
    <w:basedOn w:val="DefaultParagraphFont"/>
    <w:uiPriority w:val="99"/>
    <w:rsid w:val="002446B4"/>
    <w:rPr>
      <w:rFonts w:cs="Times New Roman"/>
      <w:color w:val="0000FF"/>
      <w:u w:val="single"/>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uiPriority w:val="99"/>
    <w:rsid w:val="002446B4"/>
  </w:style>
  <w:style w:type="paragraph" w:styleId="NormalWeb">
    <w:name w:val="Normal (Web)"/>
    <w:basedOn w:val="Normal"/>
    <w:uiPriority w:val="99"/>
    <w:rsid w:val="002446B4"/>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40561487">
      <w:marLeft w:val="0"/>
      <w:marRight w:val="0"/>
      <w:marTop w:val="0"/>
      <w:marBottom w:val="0"/>
      <w:divBdr>
        <w:top w:val="none" w:sz="0" w:space="0" w:color="auto"/>
        <w:left w:val="none" w:sz="0" w:space="0" w:color="auto"/>
        <w:bottom w:val="none" w:sz="0" w:space="0" w:color="auto"/>
        <w:right w:val="none" w:sz="0" w:space="0" w:color="auto"/>
      </w:divBdr>
    </w:div>
    <w:div w:id="1240561488">
      <w:marLeft w:val="0"/>
      <w:marRight w:val="0"/>
      <w:marTop w:val="0"/>
      <w:marBottom w:val="0"/>
      <w:divBdr>
        <w:top w:val="none" w:sz="0" w:space="0" w:color="auto"/>
        <w:left w:val="none" w:sz="0" w:space="0" w:color="auto"/>
        <w:bottom w:val="none" w:sz="0" w:space="0" w:color="auto"/>
        <w:right w:val="none" w:sz="0" w:space="0" w:color="auto"/>
      </w:divBdr>
    </w:div>
    <w:div w:id="1240561489">
      <w:marLeft w:val="0"/>
      <w:marRight w:val="0"/>
      <w:marTop w:val="0"/>
      <w:marBottom w:val="0"/>
      <w:divBdr>
        <w:top w:val="none" w:sz="0" w:space="0" w:color="auto"/>
        <w:left w:val="none" w:sz="0" w:space="0" w:color="auto"/>
        <w:bottom w:val="none" w:sz="0" w:space="0" w:color="auto"/>
        <w:right w:val="none" w:sz="0" w:space="0" w:color="auto"/>
      </w:divBdr>
    </w:div>
    <w:div w:id="1240561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lety.zoo.gda.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ukacja@zoo.gda.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oo.gda.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o.gda.pl/about/dane-osobowe-polityka-prywatnosci" TargetMode="External"/><Relationship Id="rId4" Type="http://schemas.openxmlformats.org/officeDocument/2006/relationships/webSettings" Target="webSettings.xml"/><Relationship Id="rId9" Type="http://schemas.openxmlformats.org/officeDocument/2006/relationships/hyperlink" Target="https://zoo.gda.pl/about/regulam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10</Pages>
  <Words>1551</Words>
  <Characters>9306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dn</dc:title>
  <dc:subject/>
  <dc:creator>Berenika Godlewska</dc:creator>
  <cp:keywords/>
  <dc:description/>
  <cp:lastModifiedBy>kbartosz</cp:lastModifiedBy>
  <cp:revision>3</cp:revision>
  <cp:lastPrinted>2021-11-26T11:00:00Z</cp:lastPrinted>
  <dcterms:created xsi:type="dcterms:W3CDTF">2023-02-06T13:30:00Z</dcterms:created>
  <dcterms:modified xsi:type="dcterms:W3CDTF">2023-02-07T11:48:00Z</dcterms:modified>
</cp:coreProperties>
</file>